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AF42" w14:textId="77777777" w:rsidR="00197C39" w:rsidRDefault="00197C39" w:rsidP="00197C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lang w:val="it-IT"/>
        </w:rPr>
      </w:pPr>
    </w:p>
    <w:p w14:paraId="445B03EE" w14:textId="77777777" w:rsidR="003455D6" w:rsidRDefault="003455D6" w:rsidP="00197C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lang w:val="it-IT"/>
        </w:rPr>
      </w:pPr>
    </w:p>
    <w:p w14:paraId="4A07FE9E" w14:textId="77777777" w:rsidR="003455D6" w:rsidRDefault="003455D6" w:rsidP="00197C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lang w:val="it-IT"/>
        </w:rPr>
      </w:pPr>
    </w:p>
    <w:p w14:paraId="3F75BAC5" w14:textId="77777777" w:rsidR="003455D6" w:rsidRDefault="003455D6" w:rsidP="003455D6">
      <w:pPr>
        <w:tabs>
          <w:tab w:val="left" w:pos="2850"/>
          <w:tab w:val="left" w:pos="3870"/>
        </w:tabs>
        <w:jc w:val="center"/>
        <w:rPr>
          <w:color w:val="FF0000"/>
          <w:sz w:val="24"/>
          <w:szCs w:val="24"/>
        </w:rPr>
      </w:pPr>
      <w:r w:rsidRPr="00E965DC">
        <w:rPr>
          <w:color w:val="FF0000"/>
          <w:sz w:val="24"/>
          <w:szCs w:val="24"/>
        </w:rPr>
        <w:t>PROIECT</w:t>
      </w:r>
    </w:p>
    <w:p w14:paraId="228AE5DE" w14:textId="1C74673C" w:rsidR="003455D6" w:rsidRDefault="003455D6" w:rsidP="003455D6">
      <w:pPr>
        <w:tabs>
          <w:tab w:val="left" w:pos="2850"/>
          <w:tab w:val="left" w:pos="3870"/>
        </w:tabs>
        <w:jc w:val="center"/>
        <w:rPr>
          <w:b/>
          <w:sz w:val="24"/>
          <w:szCs w:val="24"/>
        </w:rPr>
      </w:pPr>
      <w:proofErr w:type="spellStart"/>
      <w:proofErr w:type="gramStart"/>
      <w:r w:rsidRPr="005551D3">
        <w:rPr>
          <w:b/>
          <w:sz w:val="24"/>
          <w:szCs w:val="24"/>
        </w:rPr>
        <w:t>Hotararea</w:t>
      </w:r>
      <w:proofErr w:type="spellEnd"/>
      <w:r w:rsidRPr="005551D3">
        <w:rPr>
          <w:b/>
          <w:sz w:val="24"/>
          <w:szCs w:val="24"/>
        </w:rPr>
        <w:t xml:space="preserve">  nr</w:t>
      </w:r>
      <w:proofErr w:type="gramEnd"/>
      <w:r w:rsidRPr="005551D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5551D3">
        <w:rPr>
          <w:b/>
          <w:sz w:val="24"/>
          <w:szCs w:val="24"/>
        </w:rPr>
        <w:t xml:space="preserve">din data de </w:t>
      </w:r>
      <w:r>
        <w:rPr>
          <w:b/>
          <w:sz w:val="24"/>
          <w:szCs w:val="24"/>
        </w:rPr>
        <w:t>28.05.2026</w:t>
      </w:r>
      <w:r w:rsidRPr="005551D3">
        <w:rPr>
          <w:b/>
          <w:sz w:val="24"/>
          <w:szCs w:val="24"/>
        </w:rPr>
        <w:t xml:space="preserve"> </w:t>
      </w:r>
    </w:p>
    <w:p w14:paraId="45A1485F" w14:textId="6057D9B1" w:rsidR="003455D6" w:rsidRPr="005551D3" w:rsidRDefault="003455D6" w:rsidP="003455D6">
      <w:pPr>
        <w:tabs>
          <w:tab w:val="left" w:pos="2850"/>
          <w:tab w:val="left" w:pos="3870"/>
        </w:tabs>
        <w:jc w:val="center"/>
        <w:rPr>
          <w:b/>
          <w:sz w:val="24"/>
          <w:szCs w:val="24"/>
        </w:rPr>
      </w:pPr>
      <w:r w:rsidRPr="005551D3">
        <w:rPr>
          <w:b/>
          <w:sz w:val="24"/>
          <w:szCs w:val="24"/>
        </w:rPr>
        <w:t xml:space="preserve">a </w:t>
      </w:r>
      <w:proofErr w:type="spellStart"/>
      <w:r w:rsidRPr="005551D3">
        <w:rPr>
          <w:b/>
          <w:sz w:val="24"/>
          <w:szCs w:val="24"/>
        </w:rPr>
        <w:t>Adunarii</w:t>
      </w:r>
      <w:proofErr w:type="spellEnd"/>
      <w:r w:rsidRPr="005551D3">
        <w:rPr>
          <w:b/>
          <w:sz w:val="24"/>
          <w:szCs w:val="24"/>
        </w:rPr>
        <w:t xml:space="preserve"> Generale </w:t>
      </w:r>
      <w:proofErr w:type="spellStart"/>
      <w:proofErr w:type="gramStart"/>
      <w:r>
        <w:rPr>
          <w:b/>
          <w:sz w:val="24"/>
          <w:szCs w:val="24"/>
        </w:rPr>
        <w:t>Ordinare</w:t>
      </w:r>
      <w:proofErr w:type="spellEnd"/>
      <w:r w:rsidRPr="005551D3">
        <w:rPr>
          <w:b/>
          <w:sz w:val="24"/>
          <w:szCs w:val="24"/>
        </w:rPr>
        <w:t xml:space="preserve">  a</w:t>
      </w:r>
      <w:proofErr w:type="gramEnd"/>
      <w:r w:rsidRPr="005551D3">
        <w:rPr>
          <w:b/>
          <w:sz w:val="24"/>
          <w:szCs w:val="24"/>
        </w:rPr>
        <w:t xml:space="preserve"> </w:t>
      </w:r>
      <w:proofErr w:type="spellStart"/>
      <w:proofErr w:type="gramStart"/>
      <w:r w:rsidRPr="005551D3">
        <w:rPr>
          <w:b/>
          <w:sz w:val="24"/>
          <w:szCs w:val="24"/>
        </w:rPr>
        <w:t>Actionarilor</w:t>
      </w:r>
      <w:proofErr w:type="spellEnd"/>
      <w:r w:rsidRPr="005551D3">
        <w:rPr>
          <w:b/>
          <w:sz w:val="24"/>
          <w:szCs w:val="24"/>
        </w:rPr>
        <w:t xml:space="preserve">  </w:t>
      </w:r>
      <w:proofErr w:type="spellStart"/>
      <w:r w:rsidR="008412E7">
        <w:rPr>
          <w:b/>
          <w:sz w:val="24"/>
          <w:szCs w:val="24"/>
        </w:rPr>
        <w:t>S</w:t>
      </w:r>
      <w:r w:rsidRPr="005551D3">
        <w:rPr>
          <w:b/>
          <w:sz w:val="24"/>
          <w:szCs w:val="24"/>
        </w:rPr>
        <w:t>ocietatii</w:t>
      </w:r>
      <w:proofErr w:type="spellEnd"/>
      <w:proofErr w:type="gramEnd"/>
      <w:r w:rsidRPr="005551D3">
        <w:rPr>
          <w:b/>
          <w:sz w:val="24"/>
          <w:szCs w:val="24"/>
        </w:rPr>
        <w:t xml:space="preserve"> UZTEL S.A. Ploiesti</w:t>
      </w:r>
    </w:p>
    <w:p w14:paraId="57622C5E" w14:textId="77777777" w:rsidR="003455D6" w:rsidRDefault="003455D6" w:rsidP="003455D6">
      <w:pPr>
        <w:jc w:val="both"/>
        <w:rPr>
          <w:sz w:val="24"/>
          <w:szCs w:val="24"/>
        </w:rPr>
      </w:pPr>
      <w:r w:rsidRPr="005551D3">
        <w:rPr>
          <w:sz w:val="24"/>
          <w:szCs w:val="24"/>
        </w:rPr>
        <w:tab/>
      </w:r>
    </w:p>
    <w:p w14:paraId="6C4CF367" w14:textId="77777777" w:rsidR="003455D6" w:rsidRPr="005551D3" w:rsidRDefault="003455D6" w:rsidP="003455D6">
      <w:pPr>
        <w:jc w:val="both"/>
        <w:rPr>
          <w:sz w:val="24"/>
          <w:szCs w:val="24"/>
        </w:rPr>
      </w:pPr>
    </w:p>
    <w:p w14:paraId="5F22ADC7" w14:textId="77777777" w:rsidR="003455D6" w:rsidRPr="006D63F8" w:rsidRDefault="003455D6" w:rsidP="003455D6">
      <w:pPr>
        <w:ind w:right="72"/>
        <w:jc w:val="both"/>
        <w:rPr>
          <w:sz w:val="24"/>
          <w:szCs w:val="24"/>
        </w:rPr>
      </w:pPr>
      <w:proofErr w:type="spellStart"/>
      <w:r w:rsidRPr="006D63F8">
        <w:rPr>
          <w:sz w:val="24"/>
          <w:szCs w:val="24"/>
        </w:rPr>
        <w:t>Adunarea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Generala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Ordinara</w:t>
      </w:r>
      <w:proofErr w:type="spellEnd"/>
      <w:r w:rsidRPr="006D63F8">
        <w:rPr>
          <w:sz w:val="24"/>
          <w:szCs w:val="24"/>
        </w:rPr>
        <w:t xml:space="preserve"> a </w:t>
      </w:r>
      <w:proofErr w:type="spellStart"/>
      <w:r w:rsidRPr="006D63F8">
        <w:rPr>
          <w:sz w:val="24"/>
          <w:szCs w:val="24"/>
        </w:rPr>
        <w:t>Actionarilor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societatii</w:t>
      </w:r>
      <w:proofErr w:type="spellEnd"/>
      <w:r w:rsidRPr="006D63F8">
        <w:rPr>
          <w:sz w:val="24"/>
          <w:szCs w:val="24"/>
        </w:rPr>
        <w:t xml:space="preserve"> UZTEL S.A., </w:t>
      </w:r>
      <w:proofErr w:type="spellStart"/>
      <w:r w:rsidRPr="006D63F8">
        <w:rPr>
          <w:sz w:val="24"/>
          <w:szCs w:val="24"/>
        </w:rPr>
        <w:t>societate</w:t>
      </w:r>
      <w:proofErr w:type="spellEnd"/>
      <w:r w:rsidRPr="006D63F8">
        <w:rPr>
          <w:sz w:val="24"/>
          <w:szCs w:val="24"/>
        </w:rPr>
        <w:t xml:space="preserve"> pe </w:t>
      </w:r>
      <w:proofErr w:type="spellStart"/>
      <w:r w:rsidRPr="006D63F8">
        <w:rPr>
          <w:sz w:val="24"/>
          <w:szCs w:val="24"/>
        </w:rPr>
        <w:t>actiuni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infiintata</w:t>
      </w:r>
      <w:proofErr w:type="spellEnd"/>
      <w:r w:rsidRPr="006D63F8">
        <w:rPr>
          <w:sz w:val="24"/>
          <w:szCs w:val="24"/>
        </w:rPr>
        <w:t xml:space="preserve"> si care </w:t>
      </w:r>
      <w:proofErr w:type="spellStart"/>
      <w:r w:rsidRPr="006D63F8">
        <w:rPr>
          <w:sz w:val="24"/>
          <w:szCs w:val="24"/>
        </w:rPr>
        <w:t>functioneaza</w:t>
      </w:r>
      <w:proofErr w:type="spellEnd"/>
      <w:r w:rsidRPr="006D63F8">
        <w:rPr>
          <w:sz w:val="24"/>
          <w:szCs w:val="24"/>
        </w:rPr>
        <w:t xml:space="preserve"> in </w:t>
      </w:r>
      <w:proofErr w:type="spellStart"/>
      <w:r w:rsidRPr="006D63F8">
        <w:rPr>
          <w:sz w:val="24"/>
          <w:szCs w:val="24"/>
        </w:rPr>
        <w:t>conformitate</w:t>
      </w:r>
      <w:proofErr w:type="spellEnd"/>
      <w:r w:rsidRPr="006D63F8">
        <w:rPr>
          <w:sz w:val="24"/>
          <w:szCs w:val="24"/>
        </w:rPr>
        <w:t xml:space="preserve"> cu </w:t>
      </w:r>
      <w:proofErr w:type="spellStart"/>
      <w:r w:rsidRPr="006D63F8">
        <w:rPr>
          <w:sz w:val="24"/>
          <w:szCs w:val="24"/>
        </w:rPr>
        <w:t>legislatia</w:t>
      </w:r>
      <w:proofErr w:type="spellEnd"/>
      <w:r w:rsidRPr="006D63F8">
        <w:rPr>
          <w:sz w:val="24"/>
          <w:szCs w:val="24"/>
        </w:rPr>
        <w:t xml:space="preserve"> din Romania, </w:t>
      </w:r>
      <w:proofErr w:type="spellStart"/>
      <w:r w:rsidRPr="006D63F8">
        <w:rPr>
          <w:sz w:val="24"/>
          <w:szCs w:val="24"/>
        </w:rPr>
        <w:t>avand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sediul</w:t>
      </w:r>
      <w:proofErr w:type="spellEnd"/>
      <w:r w:rsidRPr="006D63F8">
        <w:rPr>
          <w:sz w:val="24"/>
          <w:szCs w:val="24"/>
        </w:rPr>
        <w:t xml:space="preserve"> social in Ploiesti, str. Mihai Bravu, nr. 243, </w:t>
      </w:r>
      <w:proofErr w:type="spellStart"/>
      <w:r w:rsidRPr="006D63F8">
        <w:rPr>
          <w:sz w:val="24"/>
          <w:szCs w:val="24"/>
        </w:rPr>
        <w:t>judet</w:t>
      </w:r>
      <w:proofErr w:type="spellEnd"/>
      <w:r w:rsidRPr="006D63F8">
        <w:rPr>
          <w:sz w:val="24"/>
          <w:szCs w:val="24"/>
        </w:rPr>
        <w:t xml:space="preserve"> Prahova, </w:t>
      </w:r>
      <w:proofErr w:type="spellStart"/>
      <w:r w:rsidRPr="006D63F8">
        <w:rPr>
          <w:sz w:val="24"/>
          <w:szCs w:val="24"/>
        </w:rPr>
        <w:t>inregistrata</w:t>
      </w:r>
      <w:proofErr w:type="spellEnd"/>
      <w:r w:rsidRPr="006D63F8">
        <w:rPr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Registrul Comertului"/>
        </w:smartTagPr>
        <w:r w:rsidRPr="006D63F8">
          <w:rPr>
            <w:sz w:val="24"/>
            <w:szCs w:val="24"/>
          </w:rPr>
          <w:t xml:space="preserve">la </w:t>
        </w:r>
        <w:proofErr w:type="spellStart"/>
        <w:r w:rsidRPr="006D63F8">
          <w:rPr>
            <w:sz w:val="24"/>
            <w:szCs w:val="24"/>
          </w:rPr>
          <w:t>Registrul</w:t>
        </w:r>
        <w:proofErr w:type="spellEnd"/>
        <w:r w:rsidRPr="006D63F8">
          <w:rPr>
            <w:sz w:val="24"/>
            <w:szCs w:val="24"/>
          </w:rPr>
          <w:t xml:space="preserve"> </w:t>
        </w:r>
        <w:proofErr w:type="spellStart"/>
        <w:r w:rsidRPr="006D63F8">
          <w:rPr>
            <w:sz w:val="24"/>
            <w:szCs w:val="24"/>
          </w:rPr>
          <w:t>Comertului</w:t>
        </w:r>
      </w:smartTag>
      <w:proofErr w:type="spellEnd"/>
      <w:r w:rsidRPr="006D63F8">
        <w:rPr>
          <w:sz w:val="24"/>
          <w:szCs w:val="24"/>
        </w:rPr>
        <w:t xml:space="preserve"> sub nr. J29/48/1991, cod </w:t>
      </w:r>
      <w:proofErr w:type="spellStart"/>
      <w:r w:rsidRPr="006D63F8">
        <w:rPr>
          <w:sz w:val="24"/>
          <w:szCs w:val="24"/>
        </w:rPr>
        <w:t>unic</w:t>
      </w:r>
      <w:proofErr w:type="spellEnd"/>
      <w:r w:rsidRPr="006D63F8">
        <w:rPr>
          <w:sz w:val="24"/>
          <w:szCs w:val="24"/>
        </w:rPr>
        <w:t xml:space="preserve"> de </w:t>
      </w:r>
      <w:proofErr w:type="spellStart"/>
      <w:r w:rsidRPr="006D63F8">
        <w:rPr>
          <w:sz w:val="24"/>
          <w:szCs w:val="24"/>
        </w:rPr>
        <w:t>inregistrare</w:t>
      </w:r>
      <w:proofErr w:type="spellEnd"/>
      <w:r w:rsidRPr="006D63F8">
        <w:rPr>
          <w:sz w:val="24"/>
          <w:szCs w:val="24"/>
        </w:rPr>
        <w:t xml:space="preserve"> RO 13524846, </w:t>
      </w:r>
      <w:proofErr w:type="spellStart"/>
      <w:r w:rsidRPr="006D63F8">
        <w:rPr>
          <w:sz w:val="24"/>
          <w:szCs w:val="24"/>
        </w:rPr>
        <w:t>avand</w:t>
      </w:r>
      <w:proofErr w:type="spellEnd"/>
      <w:r w:rsidRPr="006D63F8">
        <w:rPr>
          <w:sz w:val="24"/>
          <w:szCs w:val="24"/>
        </w:rPr>
        <w:t xml:space="preserve"> un capital social </w:t>
      </w:r>
      <w:proofErr w:type="spellStart"/>
      <w:r w:rsidRPr="006D63F8">
        <w:rPr>
          <w:sz w:val="24"/>
          <w:szCs w:val="24"/>
        </w:rPr>
        <w:t>subscris</w:t>
      </w:r>
      <w:proofErr w:type="spellEnd"/>
      <w:r w:rsidRPr="006D63F8">
        <w:rPr>
          <w:sz w:val="24"/>
          <w:szCs w:val="24"/>
        </w:rPr>
        <w:t xml:space="preserve"> si </w:t>
      </w:r>
      <w:proofErr w:type="spellStart"/>
      <w:r w:rsidRPr="006D63F8">
        <w:rPr>
          <w:sz w:val="24"/>
          <w:szCs w:val="24"/>
        </w:rPr>
        <w:t>varsat</w:t>
      </w:r>
      <w:proofErr w:type="spellEnd"/>
      <w:r w:rsidRPr="006D63F8">
        <w:rPr>
          <w:sz w:val="24"/>
          <w:szCs w:val="24"/>
        </w:rPr>
        <w:t xml:space="preserve"> de 13.413.647,50 lei, </w:t>
      </w:r>
      <w:proofErr w:type="spellStart"/>
      <w:r w:rsidRPr="006D63F8">
        <w:rPr>
          <w:sz w:val="24"/>
          <w:szCs w:val="24"/>
        </w:rPr>
        <w:t>impartit</w:t>
      </w:r>
      <w:proofErr w:type="spellEnd"/>
      <w:r w:rsidRPr="006D63F8">
        <w:rPr>
          <w:sz w:val="24"/>
          <w:szCs w:val="24"/>
        </w:rPr>
        <w:t xml:space="preserve"> in 5.365.459 </w:t>
      </w:r>
      <w:proofErr w:type="spellStart"/>
      <w:r w:rsidRPr="006D63F8">
        <w:rPr>
          <w:sz w:val="24"/>
          <w:szCs w:val="24"/>
        </w:rPr>
        <w:t>actiuni</w:t>
      </w:r>
      <w:proofErr w:type="spellEnd"/>
      <w:r w:rsidRPr="006D63F8">
        <w:rPr>
          <w:sz w:val="24"/>
          <w:szCs w:val="24"/>
        </w:rPr>
        <w:t xml:space="preserve"> nominative in forma </w:t>
      </w:r>
      <w:proofErr w:type="spellStart"/>
      <w:r w:rsidRPr="006D63F8">
        <w:rPr>
          <w:sz w:val="24"/>
          <w:szCs w:val="24"/>
        </w:rPr>
        <w:t>dematerializata</w:t>
      </w:r>
      <w:proofErr w:type="spellEnd"/>
      <w:r w:rsidRPr="006D63F8">
        <w:rPr>
          <w:sz w:val="24"/>
          <w:szCs w:val="24"/>
        </w:rPr>
        <w:t xml:space="preserve"> cu </w:t>
      </w:r>
      <w:proofErr w:type="spellStart"/>
      <w:r w:rsidRPr="006D63F8">
        <w:rPr>
          <w:sz w:val="24"/>
          <w:szCs w:val="24"/>
        </w:rPr>
        <w:t>valoarea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nominala</w:t>
      </w:r>
      <w:proofErr w:type="spellEnd"/>
      <w:r w:rsidRPr="006D63F8">
        <w:rPr>
          <w:sz w:val="24"/>
          <w:szCs w:val="24"/>
        </w:rPr>
        <w:t xml:space="preserve"> de 2,5 lei </w:t>
      </w:r>
      <w:proofErr w:type="spellStart"/>
      <w:r w:rsidRPr="006D63F8">
        <w:rPr>
          <w:sz w:val="24"/>
          <w:szCs w:val="24"/>
        </w:rPr>
        <w:t>fiecare</w:t>
      </w:r>
      <w:proofErr w:type="spellEnd"/>
      <w:r w:rsidRPr="006D63F8">
        <w:rPr>
          <w:sz w:val="24"/>
          <w:szCs w:val="24"/>
        </w:rPr>
        <w:t>,</w:t>
      </w:r>
    </w:p>
    <w:p w14:paraId="507192C5" w14:textId="77777777" w:rsidR="003455D6" w:rsidRPr="006D63F8" w:rsidRDefault="003455D6" w:rsidP="003455D6">
      <w:pPr>
        <w:ind w:right="72"/>
        <w:jc w:val="both"/>
        <w:rPr>
          <w:sz w:val="24"/>
          <w:szCs w:val="24"/>
        </w:rPr>
      </w:pPr>
    </w:p>
    <w:p w14:paraId="3018637D" w14:textId="4409DD9D" w:rsidR="003455D6" w:rsidRPr="006D63F8" w:rsidRDefault="003455D6" w:rsidP="003455D6">
      <w:pPr>
        <w:ind w:right="72"/>
        <w:jc w:val="both"/>
        <w:rPr>
          <w:sz w:val="24"/>
          <w:szCs w:val="24"/>
        </w:rPr>
      </w:pPr>
      <w:proofErr w:type="spellStart"/>
      <w:r w:rsidRPr="006D63F8">
        <w:rPr>
          <w:sz w:val="24"/>
          <w:szCs w:val="24"/>
        </w:rPr>
        <w:t>convocata</w:t>
      </w:r>
      <w:proofErr w:type="spellEnd"/>
      <w:r w:rsidRPr="006D63F8">
        <w:rPr>
          <w:sz w:val="24"/>
          <w:szCs w:val="24"/>
        </w:rPr>
        <w:t xml:space="preserve"> in mod </w:t>
      </w:r>
      <w:proofErr w:type="spellStart"/>
      <w:r w:rsidRPr="006D63F8">
        <w:rPr>
          <w:sz w:val="24"/>
          <w:szCs w:val="24"/>
        </w:rPr>
        <w:t>corespunzator</w:t>
      </w:r>
      <w:proofErr w:type="spellEnd"/>
      <w:r w:rsidRPr="006D63F8">
        <w:rPr>
          <w:sz w:val="24"/>
          <w:szCs w:val="24"/>
        </w:rPr>
        <w:t xml:space="preserve"> in </w:t>
      </w:r>
      <w:proofErr w:type="spellStart"/>
      <w:r w:rsidRPr="006D63F8">
        <w:rPr>
          <w:sz w:val="24"/>
          <w:szCs w:val="24"/>
        </w:rPr>
        <w:t>conformitate</w:t>
      </w:r>
      <w:proofErr w:type="spellEnd"/>
      <w:r w:rsidRPr="006D63F8">
        <w:rPr>
          <w:sz w:val="24"/>
          <w:szCs w:val="24"/>
        </w:rPr>
        <w:t xml:space="preserve"> cu </w:t>
      </w:r>
      <w:proofErr w:type="spellStart"/>
      <w:r w:rsidRPr="006D63F8">
        <w:rPr>
          <w:sz w:val="24"/>
          <w:szCs w:val="24"/>
        </w:rPr>
        <w:t>prevederile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legale</w:t>
      </w:r>
      <w:proofErr w:type="spellEnd"/>
      <w:r w:rsidRPr="006D63F8">
        <w:rPr>
          <w:sz w:val="24"/>
          <w:szCs w:val="24"/>
        </w:rPr>
        <w:t xml:space="preserve"> si </w:t>
      </w:r>
      <w:proofErr w:type="spellStart"/>
      <w:r w:rsidRPr="006D63F8">
        <w:rPr>
          <w:sz w:val="24"/>
          <w:szCs w:val="24"/>
        </w:rPr>
        <w:t>prevederile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actului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constitutiv</w:t>
      </w:r>
      <w:proofErr w:type="spellEnd"/>
      <w:r w:rsidRPr="006D63F8">
        <w:rPr>
          <w:sz w:val="24"/>
          <w:szCs w:val="24"/>
        </w:rPr>
        <w:t xml:space="preserve"> al </w:t>
      </w:r>
      <w:proofErr w:type="spellStart"/>
      <w:r w:rsidRPr="006D63F8">
        <w:rPr>
          <w:sz w:val="24"/>
          <w:szCs w:val="24"/>
        </w:rPr>
        <w:t>Societatii</w:t>
      </w:r>
      <w:proofErr w:type="spellEnd"/>
      <w:r w:rsidRPr="006D63F8">
        <w:rPr>
          <w:sz w:val="24"/>
          <w:szCs w:val="24"/>
        </w:rPr>
        <w:t xml:space="preserve"> UZTEL S.A., </w:t>
      </w:r>
      <w:proofErr w:type="spellStart"/>
      <w:r w:rsidRPr="006D63F8">
        <w:rPr>
          <w:sz w:val="24"/>
          <w:szCs w:val="24"/>
        </w:rPr>
        <w:t>potrivit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convocatorului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pentru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Adunarea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Generala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Ordinara</w:t>
      </w:r>
      <w:proofErr w:type="spellEnd"/>
      <w:r w:rsidRPr="006D63F8">
        <w:rPr>
          <w:sz w:val="24"/>
          <w:szCs w:val="24"/>
        </w:rPr>
        <w:t xml:space="preserve"> a </w:t>
      </w:r>
      <w:proofErr w:type="spellStart"/>
      <w:r w:rsidRPr="006D63F8">
        <w:rPr>
          <w:sz w:val="24"/>
          <w:szCs w:val="24"/>
        </w:rPr>
        <w:t>actionarilor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Societatii</w:t>
      </w:r>
      <w:proofErr w:type="spellEnd"/>
      <w:r w:rsidRPr="006D63F8">
        <w:rPr>
          <w:sz w:val="24"/>
          <w:szCs w:val="24"/>
        </w:rPr>
        <w:t xml:space="preserve">, </w:t>
      </w:r>
      <w:proofErr w:type="spellStart"/>
      <w:r w:rsidRPr="006D63F8">
        <w:rPr>
          <w:sz w:val="24"/>
          <w:szCs w:val="24"/>
        </w:rPr>
        <w:t>publicat</w:t>
      </w:r>
      <w:proofErr w:type="spellEnd"/>
      <w:r w:rsidRPr="006D63F8">
        <w:rPr>
          <w:sz w:val="24"/>
          <w:szCs w:val="24"/>
        </w:rPr>
        <w:t xml:space="preserve"> in </w:t>
      </w:r>
      <w:proofErr w:type="spellStart"/>
      <w:r w:rsidRPr="006D63F8">
        <w:rPr>
          <w:sz w:val="24"/>
          <w:szCs w:val="24"/>
        </w:rPr>
        <w:t>Monitorul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Oficial</w:t>
      </w:r>
      <w:proofErr w:type="spellEnd"/>
      <w:r w:rsidRPr="006D63F8">
        <w:rPr>
          <w:sz w:val="24"/>
          <w:szCs w:val="24"/>
        </w:rPr>
        <w:t xml:space="preserve"> al </w:t>
      </w:r>
      <w:proofErr w:type="spellStart"/>
      <w:r w:rsidRPr="006D63F8">
        <w:rPr>
          <w:sz w:val="24"/>
          <w:szCs w:val="24"/>
        </w:rPr>
        <w:t>Romaniei</w:t>
      </w:r>
      <w:proofErr w:type="spellEnd"/>
      <w:r w:rsidRPr="006D63F8">
        <w:rPr>
          <w:sz w:val="24"/>
          <w:szCs w:val="24"/>
        </w:rPr>
        <w:t xml:space="preserve">, </w:t>
      </w:r>
      <w:proofErr w:type="spellStart"/>
      <w:r w:rsidRPr="006D63F8">
        <w:rPr>
          <w:sz w:val="24"/>
          <w:szCs w:val="24"/>
        </w:rPr>
        <w:t>Partea</w:t>
      </w:r>
      <w:proofErr w:type="spellEnd"/>
      <w:r w:rsidRPr="006D63F8">
        <w:rPr>
          <w:sz w:val="24"/>
          <w:szCs w:val="24"/>
        </w:rPr>
        <w:t xml:space="preserve"> a IV-a nr. </w:t>
      </w:r>
      <w:r w:rsidRPr="006D63F8">
        <w:rPr>
          <w:sz w:val="24"/>
          <w:szCs w:val="24"/>
        </w:rPr>
        <w:t>2418</w:t>
      </w:r>
      <w:r w:rsidRPr="006D63F8">
        <w:rPr>
          <w:sz w:val="24"/>
          <w:szCs w:val="24"/>
        </w:rPr>
        <w:t xml:space="preserve"> din data de </w:t>
      </w:r>
      <w:r w:rsidRPr="006D63F8">
        <w:rPr>
          <w:sz w:val="24"/>
          <w:szCs w:val="24"/>
        </w:rPr>
        <w:t>23.04.2026</w:t>
      </w:r>
      <w:r w:rsidRPr="006D63F8">
        <w:rPr>
          <w:sz w:val="24"/>
          <w:szCs w:val="24"/>
        </w:rPr>
        <w:t xml:space="preserve"> si in </w:t>
      </w:r>
      <w:proofErr w:type="spellStart"/>
      <w:r w:rsidRPr="006D63F8">
        <w:rPr>
          <w:sz w:val="24"/>
          <w:szCs w:val="24"/>
        </w:rPr>
        <w:t>ziarul</w:t>
      </w:r>
      <w:proofErr w:type="spellEnd"/>
      <w:r w:rsidRPr="006D63F8">
        <w:rPr>
          <w:sz w:val="24"/>
          <w:szCs w:val="24"/>
        </w:rPr>
        <w:t xml:space="preserve"> Jurnalul National din data de </w:t>
      </w:r>
      <w:r w:rsidR="00C0504B">
        <w:rPr>
          <w:sz w:val="24"/>
          <w:szCs w:val="24"/>
        </w:rPr>
        <w:t>24.04.2026</w:t>
      </w:r>
      <w:r w:rsidRPr="006D63F8">
        <w:rPr>
          <w:sz w:val="24"/>
          <w:szCs w:val="24"/>
        </w:rPr>
        <w:t xml:space="preserve">, precum si, pe </w:t>
      </w:r>
      <w:proofErr w:type="spellStart"/>
      <w:r w:rsidRPr="006D63F8">
        <w:rPr>
          <w:sz w:val="24"/>
          <w:szCs w:val="24"/>
        </w:rPr>
        <w:t>pagina</w:t>
      </w:r>
      <w:proofErr w:type="spellEnd"/>
      <w:r w:rsidRPr="006D63F8">
        <w:rPr>
          <w:sz w:val="24"/>
          <w:szCs w:val="24"/>
        </w:rPr>
        <w:t xml:space="preserve"> de web a </w:t>
      </w:r>
      <w:proofErr w:type="spellStart"/>
      <w:r w:rsidRPr="006D63F8">
        <w:rPr>
          <w:sz w:val="24"/>
          <w:szCs w:val="24"/>
        </w:rPr>
        <w:t>societatii</w:t>
      </w:r>
      <w:proofErr w:type="spellEnd"/>
      <w:r w:rsidRPr="006D63F8">
        <w:rPr>
          <w:sz w:val="24"/>
          <w:szCs w:val="24"/>
        </w:rPr>
        <w:t xml:space="preserve"> la </w:t>
      </w:r>
      <w:proofErr w:type="spellStart"/>
      <w:r w:rsidRPr="006D63F8">
        <w:rPr>
          <w:sz w:val="24"/>
          <w:szCs w:val="24"/>
        </w:rPr>
        <w:t>adresa</w:t>
      </w:r>
      <w:proofErr w:type="spellEnd"/>
      <w:r w:rsidRPr="006D63F8">
        <w:rPr>
          <w:sz w:val="24"/>
          <w:szCs w:val="24"/>
        </w:rPr>
        <w:t xml:space="preserve"> </w:t>
      </w:r>
      <w:hyperlink r:id="rId7" w:history="1">
        <w:r w:rsidRPr="006D63F8">
          <w:rPr>
            <w:rStyle w:val="Hyperlink"/>
            <w:sz w:val="24"/>
            <w:szCs w:val="24"/>
          </w:rPr>
          <w:t>www.uztel.ro</w:t>
        </w:r>
      </w:hyperlink>
      <w:r w:rsidRPr="006D63F8">
        <w:rPr>
          <w:sz w:val="24"/>
          <w:szCs w:val="24"/>
        </w:rPr>
        <w:t xml:space="preserve">, </w:t>
      </w:r>
      <w:proofErr w:type="spellStart"/>
      <w:r w:rsidRPr="006D63F8">
        <w:rPr>
          <w:sz w:val="24"/>
          <w:szCs w:val="24"/>
        </w:rPr>
        <w:t>sectiunea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Actionariat</w:t>
      </w:r>
      <w:proofErr w:type="spellEnd"/>
      <w:r w:rsidRPr="006D63F8">
        <w:rPr>
          <w:sz w:val="24"/>
          <w:szCs w:val="24"/>
        </w:rPr>
        <w:t>/</w:t>
      </w:r>
      <w:proofErr w:type="spellStart"/>
      <w:r w:rsidRPr="006D63F8">
        <w:rPr>
          <w:sz w:val="24"/>
          <w:szCs w:val="24"/>
        </w:rPr>
        <w:t>Raportari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curente</w:t>
      </w:r>
      <w:proofErr w:type="spellEnd"/>
      <w:r w:rsidRPr="006D63F8">
        <w:rPr>
          <w:sz w:val="24"/>
          <w:szCs w:val="24"/>
        </w:rPr>
        <w:t xml:space="preserve"> 202</w:t>
      </w:r>
      <w:r w:rsidRPr="006D63F8">
        <w:rPr>
          <w:sz w:val="24"/>
          <w:szCs w:val="24"/>
        </w:rPr>
        <w:t>6</w:t>
      </w:r>
      <w:r w:rsidRPr="006D63F8">
        <w:rPr>
          <w:sz w:val="24"/>
          <w:szCs w:val="24"/>
        </w:rPr>
        <w:t>,</w:t>
      </w:r>
    </w:p>
    <w:p w14:paraId="32AD76AC" w14:textId="4808057B" w:rsidR="003455D6" w:rsidRPr="006D63F8" w:rsidRDefault="003455D6" w:rsidP="003455D6">
      <w:pPr>
        <w:ind w:right="72"/>
        <w:jc w:val="both"/>
        <w:rPr>
          <w:sz w:val="24"/>
          <w:szCs w:val="24"/>
        </w:rPr>
      </w:pPr>
      <w:proofErr w:type="spellStart"/>
      <w:r w:rsidRPr="006D63F8">
        <w:rPr>
          <w:sz w:val="24"/>
          <w:szCs w:val="24"/>
        </w:rPr>
        <w:t>intrunita</w:t>
      </w:r>
      <w:proofErr w:type="spellEnd"/>
      <w:r w:rsidRPr="006D63F8">
        <w:rPr>
          <w:sz w:val="24"/>
          <w:szCs w:val="24"/>
        </w:rPr>
        <w:t xml:space="preserve"> in mod legal si </w:t>
      </w:r>
      <w:proofErr w:type="spellStart"/>
      <w:r w:rsidRPr="006D63F8">
        <w:rPr>
          <w:sz w:val="24"/>
          <w:szCs w:val="24"/>
        </w:rPr>
        <w:t>statutar</w:t>
      </w:r>
      <w:proofErr w:type="spellEnd"/>
      <w:r w:rsidRPr="006D63F8">
        <w:rPr>
          <w:sz w:val="24"/>
          <w:szCs w:val="24"/>
        </w:rPr>
        <w:t xml:space="preserve"> la data de </w:t>
      </w:r>
      <w:r w:rsidRPr="006D63F8">
        <w:rPr>
          <w:b/>
          <w:bCs/>
          <w:sz w:val="24"/>
          <w:szCs w:val="24"/>
        </w:rPr>
        <w:t>28.05.2026</w:t>
      </w:r>
      <w:r w:rsidRPr="006D63F8">
        <w:rPr>
          <w:sz w:val="24"/>
          <w:szCs w:val="24"/>
        </w:rPr>
        <w:t xml:space="preserve">, ora </w:t>
      </w:r>
      <w:r w:rsidRPr="006D63F8">
        <w:rPr>
          <w:b/>
          <w:bCs/>
          <w:sz w:val="24"/>
          <w:szCs w:val="24"/>
        </w:rPr>
        <w:t>08.30</w:t>
      </w:r>
      <w:r w:rsidRPr="006D63F8">
        <w:rPr>
          <w:sz w:val="24"/>
          <w:szCs w:val="24"/>
        </w:rPr>
        <w:t xml:space="preserve">, in </w:t>
      </w:r>
      <w:proofErr w:type="spellStart"/>
      <w:r w:rsidRPr="006D63F8">
        <w:rPr>
          <w:sz w:val="24"/>
          <w:szCs w:val="24"/>
        </w:rPr>
        <w:t>conformitate</w:t>
      </w:r>
      <w:proofErr w:type="spellEnd"/>
      <w:r w:rsidRPr="006D63F8">
        <w:rPr>
          <w:sz w:val="24"/>
          <w:szCs w:val="24"/>
        </w:rPr>
        <w:t xml:space="preserve"> cu </w:t>
      </w:r>
      <w:proofErr w:type="spellStart"/>
      <w:r w:rsidRPr="006D63F8">
        <w:rPr>
          <w:sz w:val="24"/>
          <w:szCs w:val="24"/>
        </w:rPr>
        <w:t>prevederile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cerute</w:t>
      </w:r>
      <w:proofErr w:type="spellEnd"/>
      <w:r w:rsidRPr="006D63F8">
        <w:rPr>
          <w:sz w:val="24"/>
          <w:szCs w:val="24"/>
        </w:rPr>
        <w:t xml:space="preserve"> de </w:t>
      </w:r>
      <w:proofErr w:type="spellStart"/>
      <w:r w:rsidRPr="006D63F8">
        <w:rPr>
          <w:sz w:val="24"/>
          <w:szCs w:val="24"/>
        </w:rPr>
        <w:t>lege</w:t>
      </w:r>
      <w:proofErr w:type="spellEnd"/>
      <w:r w:rsidRPr="006D63F8">
        <w:rPr>
          <w:sz w:val="24"/>
          <w:szCs w:val="24"/>
        </w:rPr>
        <w:t xml:space="preserve"> si cu </w:t>
      </w:r>
      <w:proofErr w:type="spellStart"/>
      <w:r w:rsidRPr="006D63F8">
        <w:rPr>
          <w:sz w:val="24"/>
          <w:szCs w:val="24"/>
        </w:rPr>
        <w:t>prevederile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actului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constitutiv</w:t>
      </w:r>
      <w:proofErr w:type="spellEnd"/>
      <w:r w:rsidRPr="006D63F8">
        <w:rPr>
          <w:sz w:val="24"/>
          <w:szCs w:val="24"/>
        </w:rPr>
        <w:t xml:space="preserve"> al </w:t>
      </w:r>
      <w:proofErr w:type="spellStart"/>
      <w:r w:rsidRPr="006D63F8">
        <w:rPr>
          <w:sz w:val="24"/>
          <w:szCs w:val="24"/>
        </w:rPr>
        <w:t>Societatii</w:t>
      </w:r>
      <w:proofErr w:type="spellEnd"/>
      <w:r w:rsidRPr="006D63F8">
        <w:rPr>
          <w:sz w:val="24"/>
          <w:szCs w:val="24"/>
        </w:rPr>
        <w:t xml:space="preserve">, in </w:t>
      </w:r>
      <w:proofErr w:type="spellStart"/>
      <w:r w:rsidRPr="006D63F8">
        <w:rPr>
          <w:sz w:val="24"/>
          <w:szCs w:val="24"/>
        </w:rPr>
        <w:t>prezenta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actionarilor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prezenti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sau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reprezentati</w:t>
      </w:r>
      <w:proofErr w:type="spellEnd"/>
      <w:r w:rsidRPr="006D63F8">
        <w:rPr>
          <w:sz w:val="24"/>
          <w:szCs w:val="24"/>
        </w:rPr>
        <w:t xml:space="preserve">, </w:t>
      </w:r>
      <w:proofErr w:type="spellStart"/>
      <w:r w:rsidRPr="006D63F8">
        <w:rPr>
          <w:sz w:val="24"/>
          <w:szCs w:val="24"/>
        </w:rPr>
        <w:t>detinand</w:t>
      </w:r>
      <w:proofErr w:type="spellEnd"/>
      <w:r w:rsidRPr="006D63F8">
        <w:rPr>
          <w:sz w:val="24"/>
          <w:szCs w:val="24"/>
        </w:rPr>
        <w:t xml:space="preserve"> un </w:t>
      </w:r>
      <w:proofErr w:type="spellStart"/>
      <w:r w:rsidRPr="006D63F8">
        <w:rPr>
          <w:sz w:val="24"/>
          <w:szCs w:val="24"/>
        </w:rPr>
        <w:t>numar</w:t>
      </w:r>
      <w:proofErr w:type="spellEnd"/>
      <w:r w:rsidRPr="006D63F8">
        <w:rPr>
          <w:sz w:val="24"/>
          <w:szCs w:val="24"/>
        </w:rPr>
        <w:t xml:space="preserve"> de …. </w:t>
      </w:r>
      <w:proofErr w:type="spellStart"/>
      <w:r w:rsidRPr="006D63F8">
        <w:rPr>
          <w:sz w:val="24"/>
          <w:szCs w:val="24"/>
        </w:rPr>
        <w:t>actiuni</w:t>
      </w:r>
      <w:proofErr w:type="spellEnd"/>
      <w:r w:rsidRPr="006D63F8">
        <w:rPr>
          <w:sz w:val="24"/>
          <w:szCs w:val="24"/>
        </w:rPr>
        <w:t xml:space="preserve">, </w:t>
      </w:r>
      <w:proofErr w:type="spellStart"/>
      <w:r w:rsidRPr="006D63F8">
        <w:rPr>
          <w:sz w:val="24"/>
          <w:szCs w:val="24"/>
        </w:rPr>
        <w:t>reprezentand</w:t>
      </w:r>
      <w:proofErr w:type="spellEnd"/>
      <w:r w:rsidRPr="006D63F8">
        <w:rPr>
          <w:sz w:val="24"/>
          <w:szCs w:val="24"/>
        </w:rPr>
        <w:t xml:space="preserve"> ……</w:t>
      </w:r>
      <w:proofErr w:type="gramStart"/>
      <w:r w:rsidRPr="006D63F8">
        <w:rPr>
          <w:sz w:val="24"/>
          <w:szCs w:val="24"/>
        </w:rPr>
        <w:t>…..</w:t>
      </w:r>
      <w:proofErr w:type="gramEnd"/>
      <w:r w:rsidRPr="006D63F8">
        <w:rPr>
          <w:sz w:val="24"/>
          <w:szCs w:val="24"/>
        </w:rPr>
        <w:t xml:space="preserve"> % din </w:t>
      </w:r>
      <w:proofErr w:type="spellStart"/>
      <w:r w:rsidRPr="006D63F8">
        <w:rPr>
          <w:sz w:val="24"/>
          <w:szCs w:val="24"/>
        </w:rPr>
        <w:t>capitalul</w:t>
      </w:r>
      <w:proofErr w:type="spellEnd"/>
      <w:r w:rsidRPr="006D63F8">
        <w:rPr>
          <w:sz w:val="24"/>
          <w:szCs w:val="24"/>
        </w:rPr>
        <w:t xml:space="preserve"> social al </w:t>
      </w:r>
      <w:proofErr w:type="spellStart"/>
      <w:r w:rsidRPr="006D63F8">
        <w:rPr>
          <w:sz w:val="24"/>
          <w:szCs w:val="24"/>
        </w:rPr>
        <w:t>Societatii</w:t>
      </w:r>
      <w:proofErr w:type="spellEnd"/>
      <w:r w:rsidRPr="006D63F8">
        <w:rPr>
          <w:sz w:val="24"/>
          <w:szCs w:val="24"/>
        </w:rPr>
        <w:t xml:space="preserve">, </w:t>
      </w:r>
      <w:proofErr w:type="spellStart"/>
      <w:r w:rsidRPr="006D63F8">
        <w:rPr>
          <w:sz w:val="24"/>
          <w:szCs w:val="24"/>
        </w:rPr>
        <w:t>reprezentand</w:t>
      </w:r>
      <w:proofErr w:type="spellEnd"/>
      <w:r w:rsidRPr="006D63F8">
        <w:rPr>
          <w:sz w:val="24"/>
          <w:szCs w:val="24"/>
        </w:rPr>
        <w:t xml:space="preserve"> … % din </w:t>
      </w:r>
      <w:proofErr w:type="spellStart"/>
      <w:r w:rsidRPr="006D63F8">
        <w:rPr>
          <w:sz w:val="24"/>
          <w:szCs w:val="24"/>
        </w:rPr>
        <w:t>totalul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drepturilor</w:t>
      </w:r>
      <w:proofErr w:type="spellEnd"/>
      <w:r w:rsidRPr="006D63F8">
        <w:rPr>
          <w:sz w:val="24"/>
          <w:szCs w:val="24"/>
        </w:rPr>
        <w:t xml:space="preserve"> de </w:t>
      </w:r>
      <w:proofErr w:type="spellStart"/>
      <w:r w:rsidRPr="006D63F8">
        <w:rPr>
          <w:sz w:val="24"/>
          <w:szCs w:val="24"/>
        </w:rPr>
        <w:t>vot</w:t>
      </w:r>
      <w:proofErr w:type="spellEnd"/>
      <w:r w:rsidRPr="006D63F8">
        <w:rPr>
          <w:sz w:val="24"/>
          <w:szCs w:val="24"/>
        </w:rPr>
        <w:t xml:space="preserve">. </w:t>
      </w:r>
    </w:p>
    <w:p w14:paraId="43AE6A2B" w14:textId="77777777" w:rsidR="003455D6" w:rsidRPr="006D63F8" w:rsidRDefault="003455D6" w:rsidP="003455D6">
      <w:pPr>
        <w:ind w:right="72"/>
        <w:jc w:val="both"/>
        <w:rPr>
          <w:sz w:val="24"/>
          <w:szCs w:val="24"/>
        </w:rPr>
      </w:pPr>
    </w:p>
    <w:p w14:paraId="6C316ED4" w14:textId="77777777" w:rsidR="003455D6" w:rsidRPr="006D63F8" w:rsidRDefault="003455D6" w:rsidP="00197C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4"/>
          <w:szCs w:val="24"/>
          <w:lang w:val="it-IT"/>
        </w:rPr>
      </w:pPr>
    </w:p>
    <w:p w14:paraId="4DD7CA9D" w14:textId="77777777" w:rsidR="003455D6" w:rsidRPr="006D63F8" w:rsidRDefault="003455D6" w:rsidP="003455D6">
      <w:pPr>
        <w:ind w:right="72"/>
        <w:jc w:val="both"/>
        <w:rPr>
          <w:b/>
          <w:sz w:val="24"/>
          <w:szCs w:val="24"/>
          <w:u w:val="single"/>
        </w:rPr>
      </w:pPr>
      <w:r w:rsidRPr="006D63F8">
        <w:rPr>
          <w:b/>
          <w:sz w:val="24"/>
          <w:szCs w:val="24"/>
          <w:u w:val="single"/>
        </w:rPr>
        <w:t>A HOTARAT URMATOARELE:</w:t>
      </w:r>
    </w:p>
    <w:p w14:paraId="2B13D1A5" w14:textId="3B4D54CA" w:rsidR="003455D6" w:rsidRPr="00D44A99" w:rsidRDefault="003455D6" w:rsidP="003455D6">
      <w:pPr>
        <w:pStyle w:val="ListParagraph"/>
        <w:numPr>
          <w:ilvl w:val="0"/>
          <w:numId w:val="1"/>
        </w:numPr>
        <w:ind w:right="72"/>
        <w:jc w:val="both"/>
        <w:rPr>
          <w:b/>
          <w:sz w:val="24"/>
          <w:szCs w:val="24"/>
          <w:u w:val="single"/>
          <w:lang w:val="en-US"/>
        </w:rPr>
      </w:pPr>
      <w:proofErr w:type="spellStart"/>
      <w:r w:rsidRPr="006D63F8">
        <w:rPr>
          <w:b/>
          <w:sz w:val="24"/>
          <w:szCs w:val="24"/>
          <w:u w:val="single"/>
        </w:rPr>
        <w:t>Aproba</w:t>
      </w:r>
      <w:proofErr w:type="spellEnd"/>
      <w:r w:rsidRPr="006D63F8">
        <w:rPr>
          <w:b/>
          <w:sz w:val="24"/>
          <w:szCs w:val="24"/>
          <w:u w:val="single"/>
        </w:rPr>
        <w:t>/</w:t>
      </w:r>
      <w:proofErr w:type="spellStart"/>
      <w:r w:rsidRPr="006D63F8">
        <w:rPr>
          <w:b/>
          <w:sz w:val="24"/>
          <w:szCs w:val="24"/>
          <w:u w:val="single"/>
        </w:rPr>
        <w:t>respinge</w:t>
      </w:r>
      <w:proofErr w:type="spellEnd"/>
      <w:r w:rsidRPr="006D63F8">
        <w:rPr>
          <w:b/>
          <w:sz w:val="24"/>
          <w:szCs w:val="24"/>
          <w:u w:val="single"/>
        </w:rPr>
        <w:t xml:space="preserve"> </w:t>
      </w:r>
      <w:r w:rsidRPr="006D63F8">
        <w:rPr>
          <w:sz w:val="24"/>
          <w:szCs w:val="24"/>
          <w:lang w:val="pt-BR"/>
        </w:rPr>
        <w:t>Prezentarea, discutarea şi aprobarea situaţiilor anuale individuale ale societăţii la data şi pentru exercitiul financiar încheiat la 31 decembrie 2025, întocmite în conformitate cu Ordinul Ministrului Finanţelor Publice nr. 2844/2016 pentru aprobarea Reglementărilor contabile conforme cu Standardele Internaţionale de Raportare Financiară, pe baza Raportului administratorului special privind activitatea societăţii în anul 2025 şi a Raportului Auditorului Independent asupra situaţiilor anuale individuale ale societăţii la data şi pentru exercitiul financiar încheiat la 31 decembrie 2025.</w:t>
      </w:r>
    </w:p>
    <w:p w14:paraId="1CE93721" w14:textId="77777777" w:rsidR="00D44A99" w:rsidRPr="006D63F8" w:rsidRDefault="00D44A99" w:rsidP="00D44A99">
      <w:pPr>
        <w:pStyle w:val="ListParagraph"/>
        <w:ind w:right="72"/>
        <w:jc w:val="both"/>
        <w:rPr>
          <w:b/>
          <w:sz w:val="24"/>
          <w:szCs w:val="24"/>
          <w:u w:val="single"/>
          <w:lang w:val="en-US"/>
        </w:rPr>
      </w:pPr>
    </w:p>
    <w:p w14:paraId="312629A0" w14:textId="5E95716C" w:rsidR="003455D6" w:rsidRPr="00D44A99" w:rsidRDefault="003455D6" w:rsidP="003455D6">
      <w:pPr>
        <w:pStyle w:val="ListParagraph"/>
        <w:numPr>
          <w:ilvl w:val="0"/>
          <w:numId w:val="1"/>
        </w:numPr>
        <w:ind w:right="72"/>
        <w:jc w:val="both"/>
        <w:rPr>
          <w:b/>
          <w:sz w:val="24"/>
          <w:szCs w:val="24"/>
          <w:u w:val="single"/>
        </w:rPr>
      </w:pPr>
      <w:proofErr w:type="spellStart"/>
      <w:r w:rsidRPr="006D63F8">
        <w:rPr>
          <w:b/>
          <w:sz w:val="24"/>
          <w:szCs w:val="24"/>
          <w:u w:val="single"/>
        </w:rPr>
        <w:t>Aproba</w:t>
      </w:r>
      <w:proofErr w:type="spellEnd"/>
      <w:r w:rsidRPr="006D63F8">
        <w:rPr>
          <w:b/>
          <w:sz w:val="24"/>
          <w:szCs w:val="24"/>
          <w:u w:val="single"/>
        </w:rPr>
        <w:t>/</w:t>
      </w:r>
      <w:proofErr w:type="spellStart"/>
      <w:r w:rsidRPr="006D63F8">
        <w:rPr>
          <w:b/>
          <w:sz w:val="24"/>
          <w:szCs w:val="24"/>
          <w:u w:val="single"/>
        </w:rPr>
        <w:t>respinge</w:t>
      </w:r>
      <w:proofErr w:type="spellEnd"/>
      <w:r w:rsidRPr="006D63F8">
        <w:rPr>
          <w:b/>
          <w:sz w:val="24"/>
          <w:szCs w:val="24"/>
          <w:u w:val="single"/>
        </w:rPr>
        <w:t xml:space="preserve"> </w:t>
      </w:r>
      <w:r w:rsidRPr="006D63F8">
        <w:rPr>
          <w:sz w:val="24"/>
          <w:szCs w:val="24"/>
          <w:lang w:val="pt-BR"/>
        </w:rPr>
        <w:t>Aprobarea Notei de fundamentare a propunerii privind acoperirea pierderii contabile înregistrate la data de 31.12.2025.</w:t>
      </w:r>
    </w:p>
    <w:p w14:paraId="341BEE98" w14:textId="77777777" w:rsidR="00D44A99" w:rsidRPr="00D44A99" w:rsidRDefault="00D44A99" w:rsidP="00D44A99">
      <w:pPr>
        <w:pStyle w:val="ListParagraph"/>
        <w:rPr>
          <w:b/>
          <w:sz w:val="24"/>
          <w:szCs w:val="24"/>
          <w:u w:val="single"/>
        </w:rPr>
      </w:pPr>
    </w:p>
    <w:p w14:paraId="79D67A3A" w14:textId="77777777" w:rsidR="00D44A99" w:rsidRPr="006D63F8" w:rsidRDefault="00D44A99" w:rsidP="00D44A99">
      <w:pPr>
        <w:pStyle w:val="ListParagraph"/>
        <w:ind w:right="72"/>
        <w:jc w:val="both"/>
        <w:rPr>
          <w:b/>
          <w:sz w:val="24"/>
          <w:szCs w:val="24"/>
          <w:u w:val="single"/>
        </w:rPr>
      </w:pPr>
    </w:p>
    <w:p w14:paraId="128FA71D" w14:textId="025CC366" w:rsidR="00514E7E" w:rsidRDefault="00446DED" w:rsidP="00446DED">
      <w:pPr>
        <w:pStyle w:val="ListParagraph"/>
        <w:numPr>
          <w:ilvl w:val="0"/>
          <w:numId w:val="1"/>
        </w:numPr>
        <w:rPr>
          <w:sz w:val="24"/>
          <w:szCs w:val="24"/>
          <w:lang w:val="pt-BR"/>
        </w:rPr>
      </w:pPr>
      <w:proofErr w:type="spellStart"/>
      <w:r w:rsidRPr="006D63F8">
        <w:rPr>
          <w:b/>
          <w:bCs/>
          <w:sz w:val="24"/>
          <w:szCs w:val="24"/>
          <w:u w:val="single"/>
        </w:rPr>
        <w:t>Aproba</w:t>
      </w:r>
      <w:proofErr w:type="spellEnd"/>
      <w:r w:rsidRPr="006D63F8">
        <w:rPr>
          <w:b/>
          <w:bCs/>
          <w:sz w:val="24"/>
          <w:szCs w:val="24"/>
          <w:u w:val="single"/>
        </w:rPr>
        <w:t>/</w:t>
      </w:r>
      <w:proofErr w:type="spellStart"/>
      <w:r w:rsidRPr="006D63F8">
        <w:rPr>
          <w:b/>
          <w:bCs/>
          <w:sz w:val="24"/>
          <w:szCs w:val="24"/>
          <w:u w:val="single"/>
        </w:rPr>
        <w:t>respinge</w:t>
      </w:r>
      <w:proofErr w:type="spellEnd"/>
      <w:r w:rsidRPr="006D63F8">
        <w:rPr>
          <w:b/>
          <w:bCs/>
          <w:sz w:val="24"/>
          <w:szCs w:val="24"/>
          <w:u w:val="single"/>
        </w:rPr>
        <w:t xml:space="preserve"> </w:t>
      </w:r>
      <w:r w:rsidRPr="006D63F8">
        <w:rPr>
          <w:sz w:val="24"/>
          <w:szCs w:val="24"/>
          <w:lang w:val="pt-BR"/>
        </w:rPr>
        <w:t xml:space="preserve">Aprobarea descărcării de gestiune </w:t>
      </w:r>
      <w:proofErr w:type="gramStart"/>
      <w:r w:rsidRPr="006D63F8">
        <w:rPr>
          <w:sz w:val="24"/>
          <w:szCs w:val="24"/>
          <w:lang w:val="pt-BR"/>
        </w:rPr>
        <w:t>a  administratorului</w:t>
      </w:r>
      <w:proofErr w:type="gramEnd"/>
      <w:r w:rsidRPr="006D63F8">
        <w:rPr>
          <w:sz w:val="24"/>
          <w:szCs w:val="24"/>
          <w:lang w:val="pt-BR"/>
        </w:rPr>
        <w:t xml:space="preserve"> special </w:t>
      </w:r>
      <w:proofErr w:type="gramStart"/>
      <w:r w:rsidRPr="006D63F8">
        <w:rPr>
          <w:sz w:val="24"/>
          <w:szCs w:val="24"/>
          <w:lang w:val="pt-BR"/>
        </w:rPr>
        <w:t>pentru  exerciţiul</w:t>
      </w:r>
      <w:proofErr w:type="gramEnd"/>
      <w:r w:rsidRPr="006D63F8">
        <w:rPr>
          <w:sz w:val="24"/>
          <w:szCs w:val="24"/>
          <w:lang w:val="pt-BR"/>
        </w:rPr>
        <w:t xml:space="preserve"> financiar 2025, pe baza rapoartelor prezentate.</w:t>
      </w:r>
    </w:p>
    <w:p w14:paraId="0E92ABC8" w14:textId="77777777" w:rsidR="00D44A99" w:rsidRPr="006D63F8" w:rsidRDefault="00D44A99" w:rsidP="00D44A99">
      <w:pPr>
        <w:pStyle w:val="ListParagraph"/>
        <w:rPr>
          <w:sz w:val="24"/>
          <w:szCs w:val="24"/>
          <w:lang w:val="pt-BR"/>
        </w:rPr>
      </w:pPr>
    </w:p>
    <w:p w14:paraId="791A55DC" w14:textId="52B4372F" w:rsidR="00446DED" w:rsidRPr="006D63F8" w:rsidRDefault="00446DED" w:rsidP="00446DED">
      <w:pPr>
        <w:pStyle w:val="ListParagraph"/>
        <w:numPr>
          <w:ilvl w:val="0"/>
          <w:numId w:val="1"/>
        </w:numPr>
        <w:rPr>
          <w:rFonts w:ascii="Trebuchet MS" w:hAnsi="Trebuchet MS"/>
          <w:b/>
          <w:bCs/>
          <w:color w:val="000000" w:themeColor="text1"/>
          <w:sz w:val="24"/>
          <w:szCs w:val="24"/>
          <w:lang w:val="it-IT"/>
        </w:rPr>
      </w:pPr>
      <w:proofErr w:type="spellStart"/>
      <w:r w:rsidRPr="006D63F8">
        <w:rPr>
          <w:b/>
          <w:bCs/>
          <w:sz w:val="24"/>
          <w:szCs w:val="24"/>
          <w:u w:val="single"/>
        </w:rPr>
        <w:t>Aproba</w:t>
      </w:r>
      <w:proofErr w:type="spellEnd"/>
      <w:r w:rsidRPr="006D63F8">
        <w:rPr>
          <w:b/>
          <w:bCs/>
          <w:sz w:val="24"/>
          <w:szCs w:val="24"/>
          <w:u w:val="single"/>
        </w:rPr>
        <w:t>/</w:t>
      </w:r>
      <w:proofErr w:type="spellStart"/>
      <w:r w:rsidRPr="006D63F8">
        <w:rPr>
          <w:b/>
          <w:bCs/>
          <w:sz w:val="24"/>
          <w:szCs w:val="24"/>
          <w:u w:val="single"/>
        </w:rPr>
        <w:t>respinge</w:t>
      </w:r>
      <w:proofErr w:type="spellEnd"/>
      <w:r w:rsidRPr="006D63F8">
        <w:rPr>
          <w:b/>
          <w:bCs/>
          <w:sz w:val="24"/>
          <w:szCs w:val="24"/>
          <w:u w:val="single"/>
        </w:rPr>
        <w:t xml:space="preserve"> </w:t>
      </w:r>
      <w:r w:rsidRPr="006D63F8">
        <w:rPr>
          <w:sz w:val="24"/>
          <w:szCs w:val="24"/>
          <w:lang w:val="pt-BR"/>
        </w:rPr>
        <w:t>Prezentarea, discutarea şi aprobarea bugetului de venituri şi cheltuieli pentru anul 2026</w:t>
      </w:r>
      <w:r w:rsidR="008412E7" w:rsidRPr="006D63F8">
        <w:rPr>
          <w:sz w:val="24"/>
          <w:szCs w:val="24"/>
          <w:lang w:val="pt-BR"/>
        </w:rPr>
        <w:t>.</w:t>
      </w:r>
    </w:p>
    <w:p w14:paraId="16AB4FB2" w14:textId="1731613E" w:rsidR="008412E7" w:rsidRPr="006D63F8" w:rsidRDefault="008412E7" w:rsidP="008412E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pt-BR"/>
        </w:rPr>
      </w:pPr>
      <w:proofErr w:type="spellStart"/>
      <w:r w:rsidRPr="006D63F8">
        <w:rPr>
          <w:b/>
          <w:bCs/>
          <w:sz w:val="24"/>
          <w:szCs w:val="24"/>
          <w:u w:val="single"/>
        </w:rPr>
        <w:lastRenderedPageBreak/>
        <w:t>Aproba</w:t>
      </w:r>
      <w:proofErr w:type="spellEnd"/>
      <w:r w:rsidRPr="006D63F8">
        <w:rPr>
          <w:b/>
          <w:bCs/>
          <w:sz w:val="24"/>
          <w:szCs w:val="24"/>
          <w:u w:val="single"/>
        </w:rPr>
        <w:t>/</w:t>
      </w:r>
      <w:proofErr w:type="spellStart"/>
      <w:proofErr w:type="gramStart"/>
      <w:r w:rsidRPr="006D63F8">
        <w:rPr>
          <w:b/>
          <w:bCs/>
          <w:sz w:val="24"/>
          <w:szCs w:val="24"/>
          <w:u w:val="single"/>
        </w:rPr>
        <w:t>respinge</w:t>
      </w:r>
      <w:proofErr w:type="spellEnd"/>
      <w:r w:rsidRPr="006D63F8">
        <w:rPr>
          <w:sz w:val="24"/>
          <w:szCs w:val="24"/>
          <w:lang w:val="pt-BR"/>
        </w:rPr>
        <w:t xml:space="preserve">  Aprobarea</w:t>
      </w:r>
      <w:proofErr w:type="gramEnd"/>
      <w:r w:rsidRPr="006D63F8">
        <w:rPr>
          <w:sz w:val="24"/>
          <w:szCs w:val="24"/>
          <w:lang w:val="pt-BR"/>
        </w:rPr>
        <w:t xml:space="preserve"> datei de: (i) 19.06.2026 ca dată de înregistrare, conform art. 87, alin. </w:t>
      </w:r>
      <w:r w:rsidRPr="006D63F8">
        <w:rPr>
          <w:sz w:val="24"/>
          <w:szCs w:val="24"/>
        </w:rPr>
        <w:t xml:space="preserve">(1) din </w:t>
      </w:r>
      <w:proofErr w:type="spellStart"/>
      <w:r w:rsidRPr="006D63F8">
        <w:rPr>
          <w:sz w:val="24"/>
          <w:szCs w:val="24"/>
        </w:rPr>
        <w:t>Legea</w:t>
      </w:r>
      <w:proofErr w:type="spellEnd"/>
      <w:r w:rsidRPr="006D63F8">
        <w:rPr>
          <w:sz w:val="24"/>
          <w:szCs w:val="24"/>
        </w:rPr>
        <w:t xml:space="preserve"> nr. 24/2017; (ii) 18.06.2026 ca “</w:t>
      </w:r>
      <w:proofErr w:type="spellStart"/>
      <w:r w:rsidRPr="006D63F8">
        <w:rPr>
          <w:sz w:val="24"/>
          <w:szCs w:val="24"/>
        </w:rPr>
        <w:t>ex date</w:t>
      </w:r>
      <w:proofErr w:type="spellEnd"/>
      <w:r w:rsidRPr="006D63F8">
        <w:rPr>
          <w:sz w:val="24"/>
          <w:szCs w:val="24"/>
        </w:rPr>
        <w:t xml:space="preserve">”, conform art.2, </w:t>
      </w:r>
      <w:proofErr w:type="spellStart"/>
      <w:r w:rsidRPr="006D63F8">
        <w:rPr>
          <w:sz w:val="24"/>
          <w:szCs w:val="24"/>
        </w:rPr>
        <w:t>alin</w:t>
      </w:r>
      <w:proofErr w:type="spellEnd"/>
      <w:r w:rsidRPr="006D63F8">
        <w:rPr>
          <w:sz w:val="24"/>
          <w:szCs w:val="24"/>
        </w:rPr>
        <w:t xml:space="preserve">. </w:t>
      </w:r>
      <w:r w:rsidRPr="006D63F8">
        <w:rPr>
          <w:sz w:val="24"/>
          <w:szCs w:val="24"/>
          <w:lang w:val="pt-BR"/>
        </w:rPr>
        <w:t>(2) lit.l) din Regulamentul nr. 5/2018.</w:t>
      </w:r>
    </w:p>
    <w:p w14:paraId="1CDC1657" w14:textId="77777777" w:rsidR="008412E7" w:rsidRPr="006D63F8" w:rsidRDefault="008412E7" w:rsidP="008412E7">
      <w:pPr>
        <w:jc w:val="both"/>
        <w:rPr>
          <w:sz w:val="24"/>
          <w:szCs w:val="24"/>
          <w:lang w:val="pt-BR"/>
        </w:rPr>
      </w:pPr>
    </w:p>
    <w:p w14:paraId="1293A9EA" w14:textId="77777777" w:rsidR="008412E7" w:rsidRPr="006D63F8" w:rsidRDefault="008412E7" w:rsidP="008412E7">
      <w:pPr>
        <w:jc w:val="both"/>
        <w:rPr>
          <w:sz w:val="24"/>
          <w:szCs w:val="24"/>
          <w:lang w:val="pt-BR"/>
        </w:rPr>
      </w:pPr>
    </w:p>
    <w:p w14:paraId="46E3E213" w14:textId="510E3331" w:rsidR="008412E7" w:rsidRDefault="008412E7" w:rsidP="008412E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pt-BR"/>
        </w:rPr>
      </w:pPr>
      <w:proofErr w:type="spellStart"/>
      <w:r w:rsidRPr="006D63F8">
        <w:rPr>
          <w:b/>
          <w:bCs/>
          <w:sz w:val="24"/>
          <w:szCs w:val="24"/>
          <w:u w:val="single"/>
        </w:rPr>
        <w:t>Aproba</w:t>
      </w:r>
      <w:proofErr w:type="spellEnd"/>
      <w:r w:rsidRPr="006D63F8">
        <w:rPr>
          <w:b/>
          <w:bCs/>
          <w:sz w:val="24"/>
          <w:szCs w:val="24"/>
          <w:u w:val="single"/>
        </w:rPr>
        <w:t>/</w:t>
      </w:r>
      <w:proofErr w:type="spellStart"/>
      <w:proofErr w:type="gramStart"/>
      <w:r w:rsidRPr="006D63F8">
        <w:rPr>
          <w:b/>
          <w:bCs/>
          <w:sz w:val="24"/>
          <w:szCs w:val="24"/>
          <w:u w:val="single"/>
        </w:rPr>
        <w:t>respinge</w:t>
      </w:r>
      <w:proofErr w:type="spellEnd"/>
      <w:r w:rsidRPr="006D63F8">
        <w:rPr>
          <w:sz w:val="24"/>
          <w:szCs w:val="24"/>
          <w:lang w:val="pt-BR"/>
        </w:rPr>
        <w:t xml:space="preserve">  </w:t>
      </w:r>
      <w:r w:rsidRPr="006D63F8">
        <w:rPr>
          <w:sz w:val="24"/>
          <w:szCs w:val="24"/>
          <w:lang w:val="pt-BR"/>
        </w:rPr>
        <w:t>Prelungirea</w:t>
      </w:r>
      <w:proofErr w:type="gramEnd"/>
      <w:r w:rsidRPr="006D63F8">
        <w:rPr>
          <w:sz w:val="24"/>
          <w:szCs w:val="24"/>
          <w:lang w:val="pt-BR"/>
        </w:rPr>
        <w:t xml:space="preserve"> mandatului auditorului financiar Lexepert Audit SRL, prin incheierea unui act aditional la Contractul de prestari servicii nr. 8/25.03.2025, pentru o perioada de un an, respectiv pana la data de 31.05.2027, in aceleasi conditii contractuale si financiare ca in prezent.</w:t>
      </w:r>
    </w:p>
    <w:p w14:paraId="1F5ED38F" w14:textId="77777777" w:rsidR="00D44A99" w:rsidRPr="006D63F8" w:rsidRDefault="00D44A99" w:rsidP="00D44A99">
      <w:pPr>
        <w:pStyle w:val="ListParagraph"/>
        <w:jc w:val="both"/>
        <w:rPr>
          <w:sz w:val="24"/>
          <w:szCs w:val="24"/>
          <w:lang w:val="pt-BR"/>
        </w:rPr>
      </w:pPr>
    </w:p>
    <w:p w14:paraId="571E98E2" w14:textId="200A67EF" w:rsidR="008412E7" w:rsidRPr="006D63F8" w:rsidRDefault="008412E7" w:rsidP="008412E7">
      <w:pPr>
        <w:jc w:val="both"/>
        <w:rPr>
          <w:sz w:val="24"/>
          <w:szCs w:val="24"/>
          <w:lang w:val="en-US"/>
        </w:rPr>
      </w:pPr>
      <w:r w:rsidRPr="006D63F8">
        <w:rPr>
          <w:b/>
          <w:bCs/>
          <w:sz w:val="24"/>
          <w:szCs w:val="24"/>
          <w:u w:val="single"/>
        </w:rPr>
        <w:t xml:space="preserve">      7.   </w:t>
      </w:r>
      <w:proofErr w:type="spellStart"/>
      <w:r w:rsidRPr="006D63F8">
        <w:rPr>
          <w:b/>
          <w:bCs/>
          <w:sz w:val="24"/>
          <w:szCs w:val="24"/>
          <w:u w:val="single"/>
        </w:rPr>
        <w:t>Aproba</w:t>
      </w:r>
      <w:proofErr w:type="spellEnd"/>
      <w:r w:rsidRPr="006D63F8">
        <w:rPr>
          <w:b/>
          <w:bCs/>
          <w:sz w:val="24"/>
          <w:szCs w:val="24"/>
          <w:u w:val="single"/>
        </w:rPr>
        <w:t>/</w:t>
      </w:r>
      <w:proofErr w:type="spellStart"/>
      <w:proofErr w:type="gramStart"/>
      <w:r w:rsidRPr="006D63F8">
        <w:rPr>
          <w:b/>
          <w:bCs/>
          <w:sz w:val="24"/>
          <w:szCs w:val="24"/>
          <w:u w:val="single"/>
        </w:rPr>
        <w:t>respinge</w:t>
      </w:r>
      <w:proofErr w:type="spellEnd"/>
      <w:r w:rsidRPr="006D63F8">
        <w:rPr>
          <w:sz w:val="24"/>
          <w:szCs w:val="24"/>
          <w:lang w:val="pt-BR"/>
        </w:rPr>
        <w:t xml:space="preserve">  </w:t>
      </w:r>
      <w:proofErr w:type="spellStart"/>
      <w:r w:rsidRPr="006D63F8">
        <w:rPr>
          <w:sz w:val="24"/>
          <w:szCs w:val="24"/>
          <w:lang w:val="x-none"/>
        </w:rPr>
        <w:t>Desemnarea</w:t>
      </w:r>
      <w:proofErr w:type="spellEnd"/>
      <w:proofErr w:type="gramEnd"/>
      <w:r w:rsidRPr="006D63F8">
        <w:rPr>
          <w:sz w:val="24"/>
          <w:szCs w:val="24"/>
          <w:lang w:val="x-none"/>
        </w:rPr>
        <w:t>/</w:t>
      </w:r>
      <w:proofErr w:type="spellStart"/>
      <w:r w:rsidRPr="006D63F8">
        <w:rPr>
          <w:sz w:val="24"/>
          <w:szCs w:val="24"/>
          <w:lang w:val="x-none"/>
        </w:rPr>
        <w:t>împuternicirea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unei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persoane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pentru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îndeplinirea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formalităţilor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necesare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pentru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publicarea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şi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înregistrarea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Hotărârii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Adunării</w:t>
      </w:r>
      <w:proofErr w:type="spellEnd"/>
      <w:r w:rsidRPr="006D63F8">
        <w:rPr>
          <w:sz w:val="24"/>
          <w:szCs w:val="24"/>
          <w:lang w:val="x-none"/>
        </w:rPr>
        <w:t xml:space="preserve"> Generale </w:t>
      </w:r>
      <w:proofErr w:type="spellStart"/>
      <w:r w:rsidRPr="006D63F8">
        <w:rPr>
          <w:sz w:val="24"/>
          <w:szCs w:val="24"/>
          <w:lang w:val="x-none"/>
        </w:rPr>
        <w:t>Ordinară</w:t>
      </w:r>
      <w:proofErr w:type="spellEnd"/>
      <w:r w:rsidRPr="006D63F8">
        <w:rPr>
          <w:sz w:val="24"/>
          <w:szCs w:val="24"/>
          <w:lang w:val="x-none"/>
        </w:rPr>
        <w:t xml:space="preserve"> a </w:t>
      </w:r>
      <w:proofErr w:type="spellStart"/>
      <w:r w:rsidRPr="006D63F8">
        <w:rPr>
          <w:sz w:val="24"/>
          <w:szCs w:val="24"/>
          <w:lang w:val="x-none"/>
        </w:rPr>
        <w:t>Acţionarilor</w:t>
      </w:r>
      <w:proofErr w:type="spellEnd"/>
      <w:r w:rsidRPr="006D63F8">
        <w:rPr>
          <w:sz w:val="24"/>
          <w:szCs w:val="24"/>
          <w:lang w:val="x-none"/>
        </w:rPr>
        <w:t xml:space="preserve"> la </w:t>
      </w:r>
      <w:proofErr w:type="spellStart"/>
      <w:r w:rsidRPr="006D63F8">
        <w:rPr>
          <w:sz w:val="24"/>
          <w:szCs w:val="24"/>
          <w:lang w:val="x-none"/>
        </w:rPr>
        <w:t>Oficiul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Registrului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Comerţului</w:t>
      </w:r>
      <w:proofErr w:type="spellEnd"/>
      <w:r w:rsidRPr="006D63F8">
        <w:rPr>
          <w:sz w:val="24"/>
          <w:szCs w:val="24"/>
          <w:lang w:val="x-none"/>
        </w:rPr>
        <w:t xml:space="preserve"> de pe </w:t>
      </w:r>
      <w:proofErr w:type="spellStart"/>
      <w:r w:rsidRPr="006D63F8">
        <w:rPr>
          <w:sz w:val="24"/>
          <w:szCs w:val="24"/>
          <w:lang w:val="x-none"/>
        </w:rPr>
        <w:t>lângă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Tribunalul</w:t>
      </w:r>
      <w:proofErr w:type="spellEnd"/>
      <w:r w:rsidRPr="006D63F8">
        <w:rPr>
          <w:sz w:val="24"/>
          <w:szCs w:val="24"/>
          <w:lang w:val="x-none"/>
        </w:rPr>
        <w:t xml:space="preserve"> Prahova </w:t>
      </w:r>
      <w:proofErr w:type="spellStart"/>
      <w:r w:rsidRPr="006D63F8">
        <w:rPr>
          <w:sz w:val="24"/>
          <w:szCs w:val="24"/>
          <w:lang w:val="x-none"/>
        </w:rPr>
        <w:t>în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conformitate</w:t>
      </w:r>
      <w:proofErr w:type="spellEnd"/>
      <w:r w:rsidRPr="006D63F8">
        <w:rPr>
          <w:sz w:val="24"/>
          <w:szCs w:val="24"/>
          <w:lang w:val="x-none"/>
        </w:rPr>
        <w:t xml:space="preserve"> cu </w:t>
      </w:r>
      <w:proofErr w:type="spellStart"/>
      <w:r w:rsidRPr="006D63F8">
        <w:rPr>
          <w:sz w:val="24"/>
          <w:szCs w:val="24"/>
          <w:lang w:val="x-none"/>
        </w:rPr>
        <w:t>prevederile</w:t>
      </w:r>
      <w:proofErr w:type="spellEnd"/>
      <w:r w:rsidRPr="006D63F8">
        <w:rPr>
          <w:sz w:val="24"/>
          <w:szCs w:val="24"/>
          <w:lang w:val="x-none"/>
        </w:rPr>
        <w:t xml:space="preserve"> </w:t>
      </w:r>
      <w:proofErr w:type="spellStart"/>
      <w:r w:rsidRPr="006D63F8">
        <w:rPr>
          <w:sz w:val="24"/>
          <w:szCs w:val="24"/>
          <w:lang w:val="x-none"/>
        </w:rPr>
        <w:t>legale</w:t>
      </w:r>
      <w:proofErr w:type="spellEnd"/>
      <w:r w:rsidRPr="006D63F8">
        <w:rPr>
          <w:sz w:val="24"/>
          <w:szCs w:val="24"/>
          <w:lang w:val="x-none"/>
        </w:rPr>
        <w:t>.</w:t>
      </w:r>
    </w:p>
    <w:p w14:paraId="6C8C6C75" w14:textId="77777777" w:rsidR="008412E7" w:rsidRPr="006D63F8" w:rsidRDefault="008412E7" w:rsidP="008412E7">
      <w:pPr>
        <w:rPr>
          <w:rFonts w:ascii="Trebuchet MS" w:hAnsi="Trebuchet MS"/>
          <w:b/>
          <w:bCs/>
          <w:color w:val="000000" w:themeColor="text1"/>
          <w:sz w:val="24"/>
          <w:szCs w:val="24"/>
          <w:lang w:val="it-IT"/>
        </w:rPr>
      </w:pPr>
    </w:p>
    <w:p w14:paraId="5A35F365" w14:textId="77777777" w:rsidR="008412E7" w:rsidRPr="006D63F8" w:rsidRDefault="008412E7" w:rsidP="008412E7">
      <w:pPr>
        <w:rPr>
          <w:rFonts w:ascii="Trebuchet MS" w:hAnsi="Trebuchet MS"/>
          <w:b/>
          <w:bCs/>
          <w:color w:val="000000" w:themeColor="text1"/>
          <w:sz w:val="24"/>
          <w:szCs w:val="24"/>
          <w:lang w:val="it-IT"/>
        </w:rPr>
      </w:pPr>
    </w:p>
    <w:p w14:paraId="5DAE0394" w14:textId="77777777" w:rsidR="00A42AF1" w:rsidRPr="006D63F8" w:rsidRDefault="00A42AF1" w:rsidP="00A42AF1">
      <w:pPr>
        <w:jc w:val="both"/>
        <w:rPr>
          <w:sz w:val="24"/>
          <w:szCs w:val="24"/>
        </w:rPr>
      </w:pPr>
      <w:r w:rsidRPr="006D63F8">
        <w:rPr>
          <w:sz w:val="24"/>
          <w:szCs w:val="24"/>
        </w:rPr>
        <w:t xml:space="preserve">In </w:t>
      </w:r>
      <w:proofErr w:type="spellStart"/>
      <w:r w:rsidRPr="006D63F8">
        <w:rPr>
          <w:sz w:val="24"/>
          <w:szCs w:val="24"/>
        </w:rPr>
        <w:t>prezenta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actionarilor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reprezentand</w:t>
      </w:r>
      <w:proofErr w:type="spellEnd"/>
      <w:r w:rsidRPr="006D63F8">
        <w:rPr>
          <w:b/>
          <w:sz w:val="24"/>
          <w:szCs w:val="24"/>
        </w:rPr>
        <w:t xml:space="preserve"> ….</w:t>
      </w:r>
      <w:r w:rsidRPr="006D63F8">
        <w:rPr>
          <w:sz w:val="24"/>
          <w:szCs w:val="24"/>
        </w:rPr>
        <w:t xml:space="preserve"> % din </w:t>
      </w:r>
      <w:proofErr w:type="spellStart"/>
      <w:r w:rsidRPr="006D63F8">
        <w:rPr>
          <w:sz w:val="24"/>
          <w:szCs w:val="24"/>
        </w:rPr>
        <w:t>capitalul</w:t>
      </w:r>
      <w:proofErr w:type="spellEnd"/>
      <w:r w:rsidRPr="006D63F8">
        <w:rPr>
          <w:sz w:val="24"/>
          <w:szCs w:val="24"/>
        </w:rPr>
        <w:t xml:space="preserve"> social si …. % din </w:t>
      </w:r>
      <w:proofErr w:type="spellStart"/>
      <w:r w:rsidRPr="006D63F8">
        <w:rPr>
          <w:sz w:val="24"/>
          <w:szCs w:val="24"/>
        </w:rPr>
        <w:t>totalul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drepturilor</w:t>
      </w:r>
      <w:proofErr w:type="spellEnd"/>
      <w:r w:rsidRPr="006D63F8">
        <w:rPr>
          <w:sz w:val="24"/>
          <w:szCs w:val="24"/>
        </w:rPr>
        <w:t xml:space="preserve"> de </w:t>
      </w:r>
      <w:proofErr w:type="spellStart"/>
      <w:r w:rsidRPr="006D63F8">
        <w:rPr>
          <w:sz w:val="24"/>
          <w:szCs w:val="24"/>
        </w:rPr>
        <w:t>vot</w:t>
      </w:r>
      <w:proofErr w:type="spellEnd"/>
      <w:r w:rsidRPr="006D63F8">
        <w:rPr>
          <w:sz w:val="24"/>
          <w:szCs w:val="24"/>
        </w:rPr>
        <w:t xml:space="preserve">, </w:t>
      </w:r>
      <w:proofErr w:type="spellStart"/>
      <w:r w:rsidRPr="006D63F8">
        <w:rPr>
          <w:sz w:val="24"/>
          <w:szCs w:val="24"/>
        </w:rPr>
        <w:t>prezentul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punct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este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adoptat</w:t>
      </w:r>
      <w:proofErr w:type="spellEnd"/>
      <w:r w:rsidRPr="006D63F8">
        <w:rPr>
          <w:sz w:val="24"/>
          <w:szCs w:val="24"/>
        </w:rPr>
        <w:t xml:space="preserve"> cu </w:t>
      </w:r>
      <w:proofErr w:type="gramStart"/>
      <w:r w:rsidRPr="006D63F8">
        <w:rPr>
          <w:sz w:val="24"/>
          <w:szCs w:val="24"/>
        </w:rPr>
        <w:t>…..</w:t>
      </w:r>
      <w:proofErr w:type="gram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voturi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reprezentand</w:t>
      </w:r>
      <w:proofErr w:type="spellEnd"/>
      <w:r w:rsidRPr="006D63F8">
        <w:rPr>
          <w:sz w:val="24"/>
          <w:szCs w:val="24"/>
        </w:rPr>
        <w:t xml:space="preserve"> …. % din </w:t>
      </w:r>
      <w:proofErr w:type="spellStart"/>
      <w:r w:rsidRPr="006D63F8">
        <w:rPr>
          <w:sz w:val="24"/>
          <w:szCs w:val="24"/>
        </w:rPr>
        <w:t>totalul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voturilor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detinute</w:t>
      </w:r>
      <w:proofErr w:type="spellEnd"/>
      <w:r w:rsidRPr="006D63F8">
        <w:rPr>
          <w:sz w:val="24"/>
          <w:szCs w:val="24"/>
        </w:rPr>
        <w:t xml:space="preserve"> de </w:t>
      </w:r>
      <w:proofErr w:type="spellStart"/>
      <w:r w:rsidRPr="006D63F8">
        <w:rPr>
          <w:sz w:val="24"/>
          <w:szCs w:val="24"/>
        </w:rPr>
        <w:t>actionarii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prezenti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sau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reprezentati</w:t>
      </w:r>
      <w:proofErr w:type="spellEnd"/>
      <w:r w:rsidRPr="006D63F8">
        <w:rPr>
          <w:sz w:val="24"/>
          <w:szCs w:val="24"/>
        </w:rPr>
        <w:t>.</w:t>
      </w:r>
    </w:p>
    <w:p w14:paraId="77CC256C" w14:textId="77777777" w:rsidR="00A42AF1" w:rsidRPr="006D63F8" w:rsidRDefault="00A42AF1" w:rsidP="00A42AF1">
      <w:pPr>
        <w:tabs>
          <w:tab w:val="left" w:pos="0"/>
        </w:tabs>
        <w:jc w:val="both"/>
        <w:rPr>
          <w:sz w:val="24"/>
          <w:szCs w:val="24"/>
        </w:rPr>
      </w:pPr>
      <w:proofErr w:type="spellStart"/>
      <w:r w:rsidRPr="006D63F8">
        <w:rPr>
          <w:sz w:val="24"/>
          <w:szCs w:val="24"/>
        </w:rPr>
        <w:t>Voturile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exprimate</w:t>
      </w:r>
      <w:proofErr w:type="spellEnd"/>
      <w:r w:rsidRPr="006D63F8">
        <w:rPr>
          <w:sz w:val="24"/>
          <w:szCs w:val="24"/>
        </w:rPr>
        <w:t xml:space="preserve"> au </w:t>
      </w:r>
      <w:proofErr w:type="spellStart"/>
      <w:r w:rsidRPr="006D63F8">
        <w:rPr>
          <w:sz w:val="24"/>
          <w:szCs w:val="24"/>
        </w:rPr>
        <w:t>fost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inregistrate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dupa</w:t>
      </w:r>
      <w:proofErr w:type="spellEnd"/>
      <w:r w:rsidRPr="006D63F8">
        <w:rPr>
          <w:sz w:val="24"/>
          <w:szCs w:val="24"/>
        </w:rPr>
        <w:t xml:space="preserve"> cum </w:t>
      </w:r>
      <w:proofErr w:type="spellStart"/>
      <w:r w:rsidRPr="006D63F8">
        <w:rPr>
          <w:sz w:val="24"/>
          <w:szCs w:val="24"/>
        </w:rPr>
        <w:t>urmeaza</w:t>
      </w:r>
      <w:proofErr w:type="spellEnd"/>
      <w:r w:rsidRPr="006D63F8">
        <w:rPr>
          <w:sz w:val="24"/>
          <w:szCs w:val="24"/>
        </w:rPr>
        <w:t>:</w:t>
      </w:r>
    </w:p>
    <w:p w14:paraId="6DC48636" w14:textId="77777777" w:rsidR="00A42AF1" w:rsidRPr="006D63F8" w:rsidRDefault="00A42AF1" w:rsidP="00A42AF1">
      <w:pPr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</w:rPr>
      </w:pPr>
      <w:r w:rsidRPr="006D63F8">
        <w:rPr>
          <w:sz w:val="24"/>
          <w:szCs w:val="24"/>
        </w:rPr>
        <w:t xml:space="preserve">… </w:t>
      </w:r>
      <w:proofErr w:type="spellStart"/>
      <w:r w:rsidRPr="006D63F8">
        <w:rPr>
          <w:sz w:val="24"/>
          <w:szCs w:val="24"/>
        </w:rPr>
        <w:t>voturi</w:t>
      </w:r>
      <w:proofErr w:type="spellEnd"/>
      <w:r w:rsidRPr="006D63F8">
        <w:rPr>
          <w:sz w:val="24"/>
          <w:szCs w:val="24"/>
        </w:rPr>
        <w:t xml:space="preserve"> “</w:t>
      </w:r>
      <w:proofErr w:type="spellStart"/>
      <w:r w:rsidRPr="006D63F8">
        <w:rPr>
          <w:sz w:val="24"/>
          <w:szCs w:val="24"/>
        </w:rPr>
        <w:t>pentru</w:t>
      </w:r>
      <w:proofErr w:type="spellEnd"/>
      <w:r w:rsidRPr="006D63F8">
        <w:rPr>
          <w:sz w:val="24"/>
          <w:szCs w:val="24"/>
        </w:rPr>
        <w:t>”</w:t>
      </w:r>
    </w:p>
    <w:p w14:paraId="275DA7B3" w14:textId="77777777" w:rsidR="00A42AF1" w:rsidRPr="006D63F8" w:rsidRDefault="00A42AF1" w:rsidP="00A42AF1">
      <w:pPr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</w:rPr>
      </w:pPr>
      <w:r w:rsidRPr="006D63F8">
        <w:rPr>
          <w:sz w:val="24"/>
          <w:szCs w:val="24"/>
        </w:rPr>
        <w:t xml:space="preserve">… </w:t>
      </w:r>
      <w:proofErr w:type="spellStart"/>
      <w:r w:rsidRPr="006D63F8">
        <w:rPr>
          <w:sz w:val="24"/>
          <w:szCs w:val="24"/>
        </w:rPr>
        <w:t>voturi</w:t>
      </w:r>
      <w:proofErr w:type="spellEnd"/>
      <w:r w:rsidRPr="006D63F8">
        <w:rPr>
          <w:sz w:val="24"/>
          <w:szCs w:val="24"/>
        </w:rPr>
        <w:t xml:space="preserve"> “</w:t>
      </w:r>
      <w:proofErr w:type="spellStart"/>
      <w:r w:rsidRPr="006D63F8">
        <w:rPr>
          <w:sz w:val="24"/>
          <w:szCs w:val="24"/>
        </w:rPr>
        <w:t>impotriva</w:t>
      </w:r>
      <w:proofErr w:type="spellEnd"/>
      <w:r w:rsidRPr="006D63F8">
        <w:rPr>
          <w:sz w:val="24"/>
          <w:szCs w:val="24"/>
        </w:rPr>
        <w:t>”</w:t>
      </w:r>
    </w:p>
    <w:p w14:paraId="4EF74F06" w14:textId="77777777" w:rsidR="00A42AF1" w:rsidRPr="006D63F8" w:rsidRDefault="00A42AF1" w:rsidP="00A42AF1">
      <w:pPr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</w:rPr>
      </w:pPr>
      <w:r w:rsidRPr="006D63F8">
        <w:rPr>
          <w:sz w:val="24"/>
          <w:szCs w:val="24"/>
        </w:rPr>
        <w:t xml:space="preserve">… </w:t>
      </w:r>
      <w:proofErr w:type="spellStart"/>
      <w:r w:rsidRPr="006D63F8">
        <w:rPr>
          <w:sz w:val="24"/>
          <w:szCs w:val="24"/>
        </w:rPr>
        <w:t>voturi</w:t>
      </w:r>
      <w:proofErr w:type="spellEnd"/>
      <w:r w:rsidRPr="006D63F8">
        <w:rPr>
          <w:sz w:val="24"/>
          <w:szCs w:val="24"/>
        </w:rPr>
        <w:t xml:space="preserve"> “</w:t>
      </w:r>
      <w:proofErr w:type="spellStart"/>
      <w:r w:rsidRPr="006D63F8">
        <w:rPr>
          <w:sz w:val="24"/>
          <w:szCs w:val="24"/>
        </w:rPr>
        <w:t>abtinere</w:t>
      </w:r>
      <w:proofErr w:type="spellEnd"/>
      <w:r w:rsidRPr="006D63F8">
        <w:rPr>
          <w:sz w:val="24"/>
          <w:szCs w:val="24"/>
        </w:rPr>
        <w:t>”</w:t>
      </w:r>
    </w:p>
    <w:p w14:paraId="009F8096" w14:textId="77777777" w:rsidR="00A42AF1" w:rsidRPr="006D63F8" w:rsidRDefault="00A42AF1" w:rsidP="00A42AF1">
      <w:pPr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</w:rPr>
      </w:pPr>
      <w:r w:rsidRPr="006D63F8">
        <w:rPr>
          <w:sz w:val="24"/>
          <w:szCs w:val="24"/>
        </w:rPr>
        <w:t xml:space="preserve">… </w:t>
      </w:r>
      <w:proofErr w:type="spellStart"/>
      <w:r w:rsidRPr="006D63F8">
        <w:rPr>
          <w:sz w:val="24"/>
          <w:szCs w:val="24"/>
        </w:rPr>
        <w:t>voturi</w:t>
      </w:r>
      <w:proofErr w:type="spellEnd"/>
      <w:r w:rsidRPr="006D63F8">
        <w:rPr>
          <w:sz w:val="24"/>
          <w:szCs w:val="24"/>
        </w:rPr>
        <w:t xml:space="preserve"> “</w:t>
      </w:r>
      <w:proofErr w:type="spellStart"/>
      <w:r w:rsidRPr="006D63F8">
        <w:rPr>
          <w:sz w:val="24"/>
          <w:szCs w:val="24"/>
        </w:rPr>
        <w:t>neexprimate</w:t>
      </w:r>
      <w:proofErr w:type="spellEnd"/>
      <w:r w:rsidRPr="006D63F8">
        <w:rPr>
          <w:sz w:val="24"/>
          <w:szCs w:val="24"/>
        </w:rPr>
        <w:t>”</w:t>
      </w:r>
      <w:r w:rsidRPr="006D63F8">
        <w:rPr>
          <w:sz w:val="24"/>
          <w:szCs w:val="24"/>
        </w:rPr>
        <w:tab/>
        <w:t xml:space="preserve"> </w:t>
      </w:r>
    </w:p>
    <w:p w14:paraId="0214A116" w14:textId="77777777" w:rsidR="00A42AF1" w:rsidRPr="006D63F8" w:rsidRDefault="00A42AF1" w:rsidP="00A42AF1">
      <w:pPr>
        <w:tabs>
          <w:tab w:val="left" w:pos="0"/>
        </w:tabs>
        <w:jc w:val="both"/>
        <w:rPr>
          <w:sz w:val="24"/>
          <w:szCs w:val="24"/>
        </w:rPr>
      </w:pPr>
      <w:r w:rsidRPr="006D63F8">
        <w:rPr>
          <w:sz w:val="24"/>
          <w:szCs w:val="24"/>
        </w:rPr>
        <w:t xml:space="preserve">Au </w:t>
      </w:r>
      <w:proofErr w:type="spellStart"/>
      <w:r w:rsidRPr="006D63F8">
        <w:rPr>
          <w:sz w:val="24"/>
          <w:szCs w:val="24"/>
        </w:rPr>
        <w:t>fost</w:t>
      </w:r>
      <w:proofErr w:type="spellEnd"/>
      <w:r w:rsidRPr="006D63F8">
        <w:rPr>
          <w:sz w:val="24"/>
          <w:szCs w:val="24"/>
        </w:rPr>
        <w:t xml:space="preserve"> </w:t>
      </w:r>
      <w:proofErr w:type="spellStart"/>
      <w:r w:rsidRPr="006D63F8">
        <w:rPr>
          <w:sz w:val="24"/>
          <w:szCs w:val="24"/>
        </w:rPr>
        <w:t>anulate</w:t>
      </w:r>
      <w:proofErr w:type="spellEnd"/>
      <w:r w:rsidRPr="006D63F8">
        <w:rPr>
          <w:sz w:val="24"/>
          <w:szCs w:val="24"/>
        </w:rPr>
        <w:t xml:space="preserve"> un </w:t>
      </w:r>
      <w:proofErr w:type="spellStart"/>
      <w:r w:rsidRPr="006D63F8">
        <w:rPr>
          <w:sz w:val="24"/>
          <w:szCs w:val="24"/>
        </w:rPr>
        <w:t>numar</w:t>
      </w:r>
      <w:proofErr w:type="spellEnd"/>
      <w:r w:rsidRPr="006D63F8">
        <w:rPr>
          <w:sz w:val="24"/>
          <w:szCs w:val="24"/>
        </w:rPr>
        <w:t xml:space="preserve"> de … </w:t>
      </w:r>
      <w:proofErr w:type="spellStart"/>
      <w:r w:rsidRPr="006D63F8">
        <w:rPr>
          <w:sz w:val="24"/>
          <w:szCs w:val="24"/>
        </w:rPr>
        <w:t>voturi</w:t>
      </w:r>
      <w:proofErr w:type="spellEnd"/>
      <w:r w:rsidRPr="006D63F8">
        <w:rPr>
          <w:sz w:val="24"/>
          <w:szCs w:val="24"/>
        </w:rPr>
        <w:t>.</w:t>
      </w:r>
    </w:p>
    <w:p w14:paraId="6C746B02" w14:textId="77777777" w:rsidR="00A42AF1" w:rsidRPr="006D63F8" w:rsidRDefault="00A42AF1" w:rsidP="00A42AF1">
      <w:pPr>
        <w:ind w:right="6"/>
        <w:jc w:val="both"/>
        <w:rPr>
          <w:b/>
          <w:sz w:val="24"/>
          <w:szCs w:val="24"/>
        </w:rPr>
      </w:pPr>
    </w:p>
    <w:p w14:paraId="493A22E6" w14:textId="77777777" w:rsidR="00A42AF1" w:rsidRPr="006D63F8" w:rsidRDefault="00A42AF1" w:rsidP="00A42AF1">
      <w:pPr>
        <w:ind w:right="6"/>
        <w:jc w:val="both"/>
        <w:rPr>
          <w:b/>
          <w:sz w:val="24"/>
          <w:szCs w:val="24"/>
        </w:rPr>
      </w:pPr>
    </w:p>
    <w:p w14:paraId="5659A3C0" w14:textId="77777777" w:rsidR="00A42AF1" w:rsidRPr="006D63F8" w:rsidRDefault="00A42AF1" w:rsidP="00A42AF1">
      <w:pPr>
        <w:ind w:right="6"/>
        <w:jc w:val="both"/>
        <w:rPr>
          <w:b/>
          <w:sz w:val="24"/>
          <w:szCs w:val="24"/>
        </w:rPr>
      </w:pPr>
    </w:p>
    <w:p w14:paraId="47EBE08E" w14:textId="77777777" w:rsidR="00A42AF1" w:rsidRPr="006D63F8" w:rsidRDefault="00A42AF1" w:rsidP="00A42AF1">
      <w:pPr>
        <w:ind w:right="6"/>
        <w:jc w:val="both"/>
        <w:rPr>
          <w:b/>
          <w:sz w:val="24"/>
          <w:szCs w:val="24"/>
        </w:rPr>
      </w:pPr>
    </w:p>
    <w:p w14:paraId="3F127F54" w14:textId="77777777" w:rsidR="00A42AF1" w:rsidRPr="006D63F8" w:rsidRDefault="00A42AF1" w:rsidP="00A42AF1">
      <w:pPr>
        <w:ind w:right="6"/>
        <w:jc w:val="both"/>
        <w:rPr>
          <w:b/>
          <w:sz w:val="24"/>
          <w:szCs w:val="24"/>
        </w:rPr>
      </w:pPr>
      <w:r w:rsidRPr="006D63F8">
        <w:rPr>
          <w:b/>
          <w:sz w:val="24"/>
          <w:szCs w:val="24"/>
        </w:rPr>
        <w:t xml:space="preserve">   </w:t>
      </w:r>
      <w:proofErr w:type="spellStart"/>
      <w:r w:rsidRPr="006D63F8">
        <w:rPr>
          <w:b/>
          <w:sz w:val="24"/>
          <w:szCs w:val="24"/>
        </w:rPr>
        <w:t>Presedinte</w:t>
      </w:r>
      <w:proofErr w:type="spellEnd"/>
      <w:r w:rsidRPr="006D63F8">
        <w:rPr>
          <w:b/>
          <w:sz w:val="24"/>
          <w:szCs w:val="24"/>
        </w:rPr>
        <w:t xml:space="preserve"> de </w:t>
      </w:r>
      <w:proofErr w:type="spellStart"/>
      <w:r w:rsidRPr="006D63F8">
        <w:rPr>
          <w:b/>
          <w:sz w:val="24"/>
          <w:szCs w:val="24"/>
        </w:rPr>
        <w:t>sedinta</w:t>
      </w:r>
      <w:proofErr w:type="spellEnd"/>
      <w:r w:rsidRPr="006D63F8">
        <w:rPr>
          <w:b/>
          <w:sz w:val="24"/>
          <w:szCs w:val="24"/>
        </w:rPr>
        <w:t xml:space="preserve">                                                                    </w:t>
      </w:r>
      <w:proofErr w:type="spellStart"/>
      <w:r w:rsidRPr="006D63F8">
        <w:rPr>
          <w:b/>
          <w:sz w:val="24"/>
          <w:szCs w:val="24"/>
        </w:rPr>
        <w:t>Secretar</w:t>
      </w:r>
      <w:proofErr w:type="spellEnd"/>
      <w:r w:rsidRPr="006D63F8">
        <w:rPr>
          <w:b/>
          <w:sz w:val="24"/>
          <w:szCs w:val="24"/>
        </w:rPr>
        <w:t xml:space="preserve"> </w:t>
      </w:r>
      <w:proofErr w:type="spellStart"/>
      <w:r w:rsidRPr="006D63F8">
        <w:rPr>
          <w:b/>
          <w:sz w:val="24"/>
          <w:szCs w:val="24"/>
        </w:rPr>
        <w:t>sedinta</w:t>
      </w:r>
      <w:proofErr w:type="spellEnd"/>
    </w:p>
    <w:p w14:paraId="43AB87E4" w14:textId="77777777" w:rsidR="00A42AF1" w:rsidRPr="006D63F8" w:rsidRDefault="00A42AF1" w:rsidP="00A42AF1">
      <w:pPr>
        <w:ind w:right="6"/>
        <w:jc w:val="both"/>
        <w:rPr>
          <w:b/>
          <w:sz w:val="24"/>
          <w:szCs w:val="24"/>
        </w:rPr>
      </w:pPr>
      <w:r w:rsidRPr="006D63F8">
        <w:rPr>
          <w:b/>
          <w:sz w:val="24"/>
          <w:szCs w:val="24"/>
        </w:rPr>
        <w:t xml:space="preserve">ANDREI IOAN IPURL                                                             </w:t>
      </w:r>
    </w:p>
    <w:p w14:paraId="26890F85" w14:textId="77777777" w:rsidR="00A42AF1" w:rsidRPr="006D63F8" w:rsidRDefault="00A42AF1" w:rsidP="00A42AF1">
      <w:pPr>
        <w:ind w:right="6"/>
        <w:jc w:val="both"/>
        <w:rPr>
          <w:b/>
          <w:sz w:val="24"/>
          <w:szCs w:val="24"/>
        </w:rPr>
      </w:pPr>
    </w:p>
    <w:p w14:paraId="7325250C" w14:textId="77777777" w:rsidR="00A42AF1" w:rsidRPr="006D63F8" w:rsidRDefault="00A42AF1" w:rsidP="00A42AF1">
      <w:pPr>
        <w:ind w:right="6"/>
        <w:jc w:val="both"/>
        <w:rPr>
          <w:b/>
          <w:sz w:val="24"/>
          <w:szCs w:val="24"/>
        </w:rPr>
      </w:pPr>
      <w:r w:rsidRPr="006D63F8">
        <w:rPr>
          <w:b/>
          <w:sz w:val="24"/>
          <w:szCs w:val="24"/>
        </w:rPr>
        <w:t xml:space="preserve">   Prin Av. Andrei Ioan                                                             </w:t>
      </w:r>
    </w:p>
    <w:p w14:paraId="133F9585" w14:textId="77777777" w:rsidR="008412E7" w:rsidRPr="006D63F8" w:rsidRDefault="008412E7" w:rsidP="008412E7">
      <w:pPr>
        <w:rPr>
          <w:rFonts w:ascii="Trebuchet MS" w:hAnsi="Trebuchet MS"/>
          <w:b/>
          <w:bCs/>
          <w:color w:val="000000" w:themeColor="text1"/>
          <w:sz w:val="24"/>
          <w:szCs w:val="24"/>
          <w:lang w:val="it-IT"/>
        </w:rPr>
      </w:pPr>
    </w:p>
    <w:p w14:paraId="06519D80" w14:textId="77777777" w:rsidR="008412E7" w:rsidRPr="006D63F8" w:rsidRDefault="008412E7" w:rsidP="008412E7">
      <w:pPr>
        <w:rPr>
          <w:rFonts w:ascii="Trebuchet MS" w:hAnsi="Trebuchet MS"/>
          <w:b/>
          <w:bCs/>
          <w:color w:val="000000" w:themeColor="text1"/>
          <w:sz w:val="24"/>
          <w:szCs w:val="24"/>
          <w:lang w:val="it-IT"/>
        </w:rPr>
      </w:pPr>
    </w:p>
    <w:p w14:paraId="0B60E80A" w14:textId="77777777" w:rsidR="008412E7" w:rsidRPr="006D63F8" w:rsidRDefault="008412E7" w:rsidP="008412E7">
      <w:pPr>
        <w:rPr>
          <w:rFonts w:ascii="Trebuchet MS" w:hAnsi="Trebuchet MS"/>
          <w:b/>
          <w:bCs/>
          <w:color w:val="000000" w:themeColor="text1"/>
          <w:sz w:val="24"/>
          <w:szCs w:val="24"/>
          <w:lang w:val="it-IT"/>
        </w:rPr>
      </w:pPr>
    </w:p>
    <w:p w14:paraId="35C1F5BB" w14:textId="6CFCE3B1" w:rsidR="00514E7E" w:rsidRPr="006D63F8" w:rsidRDefault="00514E7E" w:rsidP="00514E7E">
      <w:pPr>
        <w:tabs>
          <w:tab w:val="left" w:pos="5430"/>
        </w:tabs>
        <w:rPr>
          <w:sz w:val="24"/>
          <w:szCs w:val="24"/>
          <w:lang w:val="it-IT"/>
        </w:rPr>
      </w:pPr>
      <w:r w:rsidRPr="006D63F8">
        <w:rPr>
          <w:sz w:val="24"/>
          <w:szCs w:val="24"/>
          <w:lang w:val="it-IT"/>
        </w:rPr>
        <w:tab/>
      </w:r>
    </w:p>
    <w:sectPr w:rsidR="00514E7E" w:rsidRPr="006D63F8" w:rsidSect="00115B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567" w:bottom="45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8A33" w14:textId="77777777" w:rsidR="002715AD" w:rsidRDefault="002715AD" w:rsidP="00450DB2">
      <w:r>
        <w:separator/>
      </w:r>
    </w:p>
  </w:endnote>
  <w:endnote w:type="continuationSeparator" w:id="0">
    <w:p w14:paraId="1FBC08BF" w14:textId="77777777" w:rsidR="002715AD" w:rsidRDefault="002715AD" w:rsidP="004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539F" w14:textId="77777777" w:rsidR="00D7340C" w:rsidRDefault="00D73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888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27BAA" w14:textId="77777777" w:rsidR="00450DB2" w:rsidRDefault="00450D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EEF58" w14:textId="77777777" w:rsidR="00450DB2" w:rsidRDefault="00450D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43A0" w14:textId="77777777" w:rsidR="00D7340C" w:rsidRDefault="00D73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B330" w14:textId="77777777" w:rsidR="002715AD" w:rsidRDefault="002715AD" w:rsidP="00450DB2">
      <w:r>
        <w:separator/>
      </w:r>
    </w:p>
  </w:footnote>
  <w:footnote w:type="continuationSeparator" w:id="0">
    <w:p w14:paraId="75130291" w14:textId="77777777" w:rsidR="002715AD" w:rsidRDefault="002715AD" w:rsidP="00450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7D3D" w14:textId="77777777" w:rsidR="00D7340C" w:rsidRDefault="00D73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24" w:type="dxa"/>
      <w:tblInd w:w="-1176" w:type="dxa"/>
      <w:tblLayout w:type="fixed"/>
      <w:tblLook w:val="04A0" w:firstRow="1" w:lastRow="0" w:firstColumn="1" w:lastColumn="0" w:noHBand="0" w:noVBand="1"/>
    </w:tblPr>
    <w:tblGrid>
      <w:gridCol w:w="2169"/>
      <w:gridCol w:w="3260"/>
      <w:gridCol w:w="3544"/>
      <w:gridCol w:w="2551"/>
    </w:tblGrid>
    <w:tr w:rsidR="00B112AE" w:rsidRPr="00B112AE" w14:paraId="1447BB93" w14:textId="77777777" w:rsidTr="00413BBE">
      <w:trPr>
        <w:cantSplit/>
        <w:trHeight w:val="1560"/>
      </w:trPr>
      <w:tc>
        <w:tcPr>
          <w:tcW w:w="2169" w:type="dxa"/>
          <w:hideMark/>
        </w:tcPr>
        <w:p w14:paraId="42DFE14B" w14:textId="2C160B59" w:rsidR="00B112AE" w:rsidRPr="00B112AE" w:rsidRDefault="00B112AE" w:rsidP="00B112AE">
          <w:pPr>
            <w:pStyle w:val="Header"/>
          </w:pPr>
          <w:r w:rsidRPr="00B112AE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28AD1CE" wp14:editId="13661FB1">
                <wp:simplePos x="0" y="0"/>
                <wp:positionH relativeFrom="column">
                  <wp:posOffset>40005</wp:posOffset>
                </wp:positionH>
                <wp:positionV relativeFrom="paragraph">
                  <wp:posOffset>113665</wp:posOffset>
                </wp:positionV>
                <wp:extent cx="1303655" cy="862330"/>
                <wp:effectExtent l="0" t="0" r="0" b="0"/>
                <wp:wrapNone/>
                <wp:docPr id="48315457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655" cy="862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7340C">
            <w:t xml:space="preserve"> </w:t>
          </w:r>
        </w:p>
      </w:tc>
      <w:tc>
        <w:tcPr>
          <w:tcW w:w="9355" w:type="dxa"/>
          <w:gridSpan w:val="3"/>
          <w:hideMark/>
        </w:tcPr>
        <w:p w14:paraId="21D2DAAF" w14:textId="497A02C0" w:rsidR="00B112AE" w:rsidRPr="00B112AE" w:rsidRDefault="00B112AE" w:rsidP="00D7340C">
          <w:pPr>
            <w:pStyle w:val="Header"/>
            <w:jc w:val="center"/>
            <w:rPr>
              <w:b/>
            </w:rPr>
          </w:pPr>
          <w:proofErr w:type="gramStart"/>
          <w:r w:rsidRPr="00B112AE">
            <w:rPr>
              <w:b/>
            </w:rPr>
            <w:t>UZTEL  S.A.</w:t>
          </w:r>
          <w:proofErr w:type="gramEnd"/>
        </w:p>
        <w:p w14:paraId="311C2D4A" w14:textId="68C86101" w:rsidR="00B112AE" w:rsidRPr="00B112AE" w:rsidRDefault="00B112AE" w:rsidP="00D7340C">
          <w:pPr>
            <w:pStyle w:val="Header"/>
            <w:jc w:val="center"/>
            <w:rPr>
              <w:b/>
            </w:rPr>
          </w:pPr>
          <w:r w:rsidRPr="00B112AE">
            <w:rPr>
              <w:b/>
            </w:rPr>
            <w:t>OILFIELD EQUIPMENT MANUFACTURING AND REPAIRS</w:t>
          </w:r>
        </w:p>
        <w:p w14:paraId="21022ED3" w14:textId="6A3E5AB9" w:rsidR="00B112AE" w:rsidRPr="00B112AE" w:rsidRDefault="00B112AE" w:rsidP="00D7340C">
          <w:pPr>
            <w:pStyle w:val="Header"/>
            <w:jc w:val="center"/>
            <w:rPr>
              <w:lang w:val="it-IT"/>
            </w:rPr>
          </w:pPr>
          <w:r w:rsidRPr="00B112AE">
            <w:t xml:space="preserve">243 </w:t>
          </w:r>
          <w:r w:rsidRPr="00B112AE">
            <w:rPr>
              <w:lang w:val="it-IT"/>
            </w:rPr>
            <w:t xml:space="preserve">MIHAI BRAVU St., code 100410, </w:t>
          </w:r>
          <w:proofErr w:type="gramStart"/>
          <w:r w:rsidRPr="00B112AE">
            <w:rPr>
              <w:lang w:val="it-IT"/>
            </w:rPr>
            <w:t>PLOIESTI ,</w:t>
          </w:r>
          <w:proofErr w:type="gramEnd"/>
          <w:r w:rsidRPr="00B112AE">
            <w:rPr>
              <w:lang w:val="it-IT"/>
            </w:rPr>
            <w:t xml:space="preserve"> PRAHOVA-ROMANIA</w:t>
          </w:r>
        </w:p>
        <w:p w14:paraId="6BCB1E4E" w14:textId="77777777" w:rsidR="00B112AE" w:rsidRPr="00B112AE" w:rsidRDefault="00B112AE" w:rsidP="00D7340C">
          <w:pPr>
            <w:pStyle w:val="Header"/>
            <w:jc w:val="center"/>
            <w:rPr>
              <w:lang w:val="fr-FR"/>
            </w:rPr>
          </w:pPr>
          <w:proofErr w:type="gramStart"/>
          <w:r w:rsidRPr="00B112AE">
            <w:rPr>
              <w:lang w:val="fr-FR"/>
            </w:rPr>
            <w:t>Phone:</w:t>
          </w:r>
          <w:proofErr w:type="gramEnd"/>
          <w:r w:rsidRPr="00B112AE">
            <w:rPr>
              <w:lang w:val="fr-FR"/>
            </w:rPr>
            <w:t xml:space="preserve"> + 40 / 0372441111 / </w:t>
          </w:r>
          <w:proofErr w:type="spellStart"/>
          <w:r w:rsidRPr="00B112AE">
            <w:rPr>
              <w:lang w:val="fr-FR"/>
            </w:rPr>
            <w:t>int</w:t>
          </w:r>
          <w:proofErr w:type="spellEnd"/>
          <w:r w:rsidRPr="00B112AE">
            <w:rPr>
              <w:lang w:val="fr-FR"/>
            </w:rPr>
            <w:t> :143 </w:t>
          </w:r>
          <w:proofErr w:type="gramStart"/>
          <w:r w:rsidRPr="00B112AE">
            <w:rPr>
              <w:lang w:val="fr-FR"/>
            </w:rPr>
            <w:t>;  +</w:t>
          </w:r>
          <w:proofErr w:type="gramEnd"/>
          <w:r w:rsidRPr="00B112AE">
            <w:rPr>
              <w:lang w:val="fr-FR"/>
            </w:rPr>
            <w:t xml:space="preserve">40 / </w:t>
          </w:r>
          <w:proofErr w:type="gramStart"/>
          <w:r w:rsidRPr="00B112AE">
            <w:t>0372441108</w:t>
          </w:r>
          <w:r w:rsidRPr="00B112AE">
            <w:rPr>
              <w:lang w:val="fr-FR"/>
            </w:rPr>
            <w:t>;  E-mail</w:t>
          </w:r>
          <w:proofErr w:type="gramEnd"/>
          <w:r w:rsidRPr="00B112AE">
            <w:rPr>
              <w:lang w:val="fr-FR"/>
            </w:rPr>
            <w:t>: office@uztel.ro</w:t>
          </w:r>
        </w:p>
        <w:p w14:paraId="6A568561" w14:textId="1A0CF7A0" w:rsidR="00B112AE" w:rsidRPr="00B112AE" w:rsidRDefault="00B112AE" w:rsidP="00D7340C">
          <w:pPr>
            <w:pStyle w:val="Header"/>
            <w:jc w:val="center"/>
            <w:rPr>
              <w:b/>
              <w:lang w:val="it-IT"/>
            </w:rPr>
          </w:pPr>
          <w:r w:rsidRPr="00B112AE">
            <w:rPr>
              <w:lang w:val="it-IT"/>
            </w:rPr>
            <w:t xml:space="preserve">FISCAL CODE  RO1352846 , R.C. PLOIESTI  NO. J29/48/1991;  web site: </w:t>
          </w:r>
          <w:hyperlink r:id="rId2" w:history="1">
            <w:r w:rsidRPr="00B112AE">
              <w:rPr>
                <w:rStyle w:val="Hyperlink"/>
                <w:lang w:val="fr-FR"/>
              </w:rPr>
              <w:t>www.uztel. ro</w:t>
            </w:r>
          </w:hyperlink>
        </w:p>
      </w:tc>
    </w:tr>
    <w:tr w:rsidR="00B112AE" w:rsidRPr="00B112AE" w14:paraId="0D867E2B" w14:textId="77777777" w:rsidTr="00413BBE">
      <w:trPr>
        <w:cantSplit/>
        <w:trHeight w:val="279"/>
      </w:trPr>
      <w:tc>
        <w:tcPr>
          <w:tcW w:w="2169" w:type="dxa"/>
          <w:hideMark/>
        </w:tcPr>
        <w:p w14:paraId="1EF3A802" w14:textId="0D360713" w:rsidR="00B112AE" w:rsidRPr="00B112AE" w:rsidRDefault="00B112AE" w:rsidP="00B112AE">
          <w:pPr>
            <w:pStyle w:val="Header"/>
          </w:pPr>
        </w:p>
      </w:tc>
      <w:tc>
        <w:tcPr>
          <w:tcW w:w="3260" w:type="dxa"/>
          <w:hideMark/>
        </w:tcPr>
        <w:p w14:paraId="048111A6" w14:textId="3F2203C7" w:rsidR="00B112AE" w:rsidRPr="00413BBE" w:rsidRDefault="00B112AE" w:rsidP="00B112AE">
          <w:pPr>
            <w:pStyle w:val="Header"/>
            <w:rPr>
              <w:b/>
              <w:sz w:val="22"/>
              <w:szCs w:val="22"/>
            </w:rPr>
          </w:pPr>
          <w:r w:rsidRPr="00413BBE">
            <w:rPr>
              <w:b/>
              <w:sz w:val="22"/>
              <w:szCs w:val="22"/>
            </w:rPr>
            <w:t xml:space="preserve">    IN </w:t>
          </w:r>
          <w:r w:rsidR="00413BBE" w:rsidRPr="00413BBE">
            <w:rPr>
              <w:b/>
              <w:sz w:val="22"/>
              <w:szCs w:val="22"/>
            </w:rPr>
            <w:t>REORGANIZARE JUDICIARA</w:t>
          </w:r>
        </w:p>
      </w:tc>
      <w:tc>
        <w:tcPr>
          <w:tcW w:w="3544" w:type="dxa"/>
          <w:hideMark/>
        </w:tcPr>
        <w:p w14:paraId="668EB444" w14:textId="26317B16" w:rsidR="00B112AE" w:rsidRPr="00413BBE" w:rsidRDefault="00B112AE" w:rsidP="00B112AE">
          <w:pPr>
            <w:pStyle w:val="Header"/>
            <w:rPr>
              <w:b/>
              <w:sz w:val="22"/>
              <w:szCs w:val="22"/>
            </w:rPr>
          </w:pPr>
          <w:r w:rsidRPr="00413BBE">
            <w:rPr>
              <w:b/>
              <w:sz w:val="22"/>
              <w:szCs w:val="22"/>
            </w:rPr>
            <w:t xml:space="preserve">        IN</w:t>
          </w:r>
          <w:r w:rsidR="00413BBE" w:rsidRPr="00413BBE">
            <w:rPr>
              <w:b/>
              <w:sz w:val="22"/>
              <w:szCs w:val="22"/>
            </w:rPr>
            <w:t xml:space="preserve"> JUDICIAL REORGANISATION</w:t>
          </w:r>
        </w:p>
      </w:tc>
      <w:tc>
        <w:tcPr>
          <w:tcW w:w="2551" w:type="dxa"/>
          <w:hideMark/>
        </w:tcPr>
        <w:p w14:paraId="0BA67FEE" w14:textId="7927B3F9" w:rsidR="00B112AE" w:rsidRPr="00413BBE" w:rsidRDefault="00B112AE" w:rsidP="00B112AE">
          <w:pPr>
            <w:pStyle w:val="Header"/>
            <w:rPr>
              <w:b/>
              <w:sz w:val="22"/>
              <w:szCs w:val="22"/>
            </w:rPr>
          </w:pPr>
          <w:r w:rsidRPr="00413BBE">
            <w:rPr>
              <w:b/>
              <w:sz w:val="22"/>
              <w:szCs w:val="22"/>
            </w:rPr>
            <w:t xml:space="preserve">EN </w:t>
          </w:r>
          <w:r w:rsidR="00413BBE" w:rsidRPr="00413BBE">
            <w:rPr>
              <w:b/>
              <w:sz w:val="22"/>
              <w:szCs w:val="22"/>
            </w:rPr>
            <w:t>REDRESSEMENT</w:t>
          </w:r>
        </w:p>
      </w:tc>
    </w:tr>
  </w:tbl>
  <w:p w14:paraId="6A6D2EF3" w14:textId="6CBA2862" w:rsidR="00B112AE" w:rsidRDefault="00B112AE">
    <w:pPr>
      <w:pStyle w:val="Header"/>
    </w:pPr>
    <w:r w:rsidRPr="00B112A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9FADEC" wp14:editId="36CDF94C">
              <wp:simplePos x="0" y="0"/>
              <wp:positionH relativeFrom="column">
                <wp:posOffset>-632460</wp:posOffset>
              </wp:positionH>
              <wp:positionV relativeFrom="paragraph">
                <wp:posOffset>87630</wp:posOffset>
              </wp:positionV>
              <wp:extent cx="6985635" cy="0"/>
              <wp:effectExtent l="36195" t="35560" r="36195" b="31115"/>
              <wp:wrapNone/>
              <wp:docPr id="1047034859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63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02B68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8pt,6.9pt" to="500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" o:allowincell="f" strokecolor="#f60" strokeweight="4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48F8" w14:textId="77777777" w:rsidR="00D7340C" w:rsidRDefault="00D73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A5C4B"/>
    <w:multiLevelType w:val="hybridMultilevel"/>
    <w:tmpl w:val="5F56E4BC"/>
    <w:lvl w:ilvl="0" w:tplc="D3E46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9F4E1F"/>
    <w:multiLevelType w:val="hybridMultilevel"/>
    <w:tmpl w:val="FB3CB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41172">
    <w:abstractNumId w:val="1"/>
  </w:num>
  <w:num w:numId="2" w16cid:durableId="12849212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39"/>
    <w:rsid w:val="000B7CE7"/>
    <w:rsid w:val="00115B04"/>
    <w:rsid w:val="00197C39"/>
    <w:rsid w:val="002715AD"/>
    <w:rsid w:val="002C5CF5"/>
    <w:rsid w:val="002C7610"/>
    <w:rsid w:val="0033214D"/>
    <w:rsid w:val="003455D6"/>
    <w:rsid w:val="00387B7D"/>
    <w:rsid w:val="0039106B"/>
    <w:rsid w:val="00411CEC"/>
    <w:rsid w:val="00413BBE"/>
    <w:rsid w:val="00446DED"/>
    <w:rsid w:val="00450DB2"/>
    <w:rsid w:val="0048417F"/>
    <w:rsid w:val="004E567E"/>
    <w:rsid w:val="00514E7E"/>
    <w:rsid w:val="00622B38"/>
    <w:rsid w:val="006A2E9F"/>
    <w:rsid w:val="006A69EB"/>
    <w:rsid w:val="006C6C6B"/>
    <w:rsid w:val="006D63F8"/>
    <w:rsid w:val="00740BEE"/>
    <w:rsid w:val="0078671B"/>
    <w:rsid w:val="008412E7"/>
    <w:rsid w:val="008500A1"/>
    <w:rsid w:val="00950A92"/>
    <w:rsid w:val="009554D6"/>
    <w:rsid w:val="00A42AF1"/>
    <w:rsid w:val="00AD414E"/>
    <w:rsid w:val="00B112AE"/>
    <w:rsid w:val="00B33805"/>
    <w:rsid w:val="00BD5DCF"/>
    <w:rsid w:val="00C0504B"/>
    <w:rsid w:val="00C31271"/>
    <w:rsid w:val="00D44A99"/>
    <w:rsid w:val="00D526CC"/>
    <w:rsid w:val="00D7340C"/>
    <w:rsid w:val="00DC309C"/>
    <w:rsid w:val="00EC2D8E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E88C6C6"/>
  <w15:chartTrackingRefBased/>
  <w15:docId w15:val="{4179186F-838E-4789-81EA-90A9B156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C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C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C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C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C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C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C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C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C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C3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97C3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50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DB2"/>
  </w:style>
  <w:style w:type="paragraph" w:styleId="Footer">
    <w:name w:val="footer"/>
    <w:basedOn w:val="Normal"/>
    <w:link w:val="FooterChar"/>
    <w:uiPriority w:val="99"/>
    <w:unhideWhenUsed/>
    <w:rsid w:val="00450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DB2"/>
  </w:style>
  <w:style w:type="character" w:styleId="Hyperlink">
    <w:name w:val="Hyperlink"/>
    <w:basedOn w:val="DefaultParagraphFont"/>
    <w:uiPriority w:val="99"/>
    <w:unhideWhenUsed/>
    <w:rsid w:val="00B11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ztel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ztel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</vt:lpstr>
    </vt:vector>
  </TitlesOfParts>
  <Company>Uztel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</dc:title>
  <dc:subject>Antet</dc:subject>
  <dc:creator>Munteanu Paul</dc:creator>
  <cp:keywords>Uztel</cp:keywords>
  <dc:description>Paul</dc:description>
  <cp:lastModifiedBy>dumitrache.valentin</cp:lastModifiedBy>
  <cp:revision>2</cp:revision>
  <dcterms:created xsi:type="dcterms:W3CDTF">2026-04-30T07:43:00Z</dcterms:created>
  <dcterms:modified xsi:type="dcterms:W3CDTF">2026-04-30T07:43:00Z</dcterms:modified>
  <cp:category>Uztel</cp:category>
  <cp:version>1</cp:version>
</cp:coreProperties>
</file>